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946" w:rsidRDefault="005B2946"/>
    <w:tbl>
      <w:tblPr>
        <w:tblStyle w:val="a3"/>
        <w:tblW w:w="15134" w:type="dxa"/>
        <w:tblLook w:val="04A0" w:firstRow="1" w:lastRow="0" w:firstColumn="1" w:lastColumn="0" w:noHBand="0" w:noVBand="1"/>
      </w:tblPr>
      <w:tblGrid>
        <w:gridCol w:w="7175"/>
        <w:gridCol w:w="23"/>
        <w:gridCol w:w="15"/>
        <w:gridCol w:w="7921"/>
      </w:tblGrid>
      <w:tr w:rsidR="004B6BD9" w:rsidRPr="006B47B2" w:rsidTr="006662DB">
        <w:tc>
          <w:tcPr>
            <w:tcW w:w="7198" w:type="dxa"/>
            <w:gridSpan w:val="2"/>
          </w:tcPr>
          <w:p w:rsidR="005B2946" w:rsidRDefault="005B2946" w:rsidP="00F8530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6581" w:rsidRDefault="00F8530C" w:rsidP="004A65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47B2">
              <w:rPr>
                <w:rFonts w:ascii="Times New Roman" w:hAnsi="Times New Roman" w:cs="Times New Roman"/>
                <w:b/>
                <w:sz w:val="24"/>
                <w:szCs w:val="24"/>
              </w:rPr>
              <w:t>Нормы</w:t>
            </w:r>
            <w:r w:rsidR="004A65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431A">
              <w:rPr>
                <w:rFonts w:ascii="Times New Roman" w:hAnsi="Times New Roman" w:cs="Times New Roman"/>
                <w:b/>
                <w:sz w:val="24"/>
                <w:szCs w:val="24"/>
              </w:rPr>
              <w:t>т</w:t>
            </w:r>
            <w:r w:rsidR="00C4431A" w:rsidRPr="00C4431A">
              <w:rPr>
                <w:rFonts w:ascii="Times New Roman" w:hAnsi="Times New Roman" w:cs="Times New Roman"/>
                <w:b/>
                <w:sz w:val="24"/>
                <w:szCs w:val="24"/>
              </w:rPr>
              <w:t>рудово</w:t>
            </w:r>
            <w:r w:rsidR="00C4431A">
              <w:rPr>
                <w:rFonts w:ascii="Times New Roman" w:hAnsi="Times New Roman" w:cs="Times New Roman"/>
                <w:b/>
                <w:sz w:val="24"/>
                <w:szCs w:val="24"/>
              </w:rPr>
              <w:t>го</w:t>
            </w:r>
            <w:r w:rsidR="00C4431A" w:rsidRPr="00C443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кодекс</w:t>
            </w:r>
            <w:r w:rsidR="00C4431A"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  <w:r w:rsidR="00C4431A" w:rsidRPr="00C443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Республики Казахстан </w:t>
            </w:r>
          </w:p>
          <w:p w:rsidR="00C4431A" w:rsidRPr="00C4431A" w:rsidRDefault="00C4431A" w:rsidP="004A65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431A">
              <w:rPr>
                <w:rFonts w:ascii="Times New Roman" w:hAnsi="Times New Roman" w:cs="Times New Roman"/>
                <w:b/>
                <w:sz w:val="24"/>
                <w:szCs w:val="24"/>
              </w:rPr>
              <w:t>от 23 ноября 2015 года № 414-V</w:t>
            </w:r>
          </w:p>
          <w:p w:rsidR="004A6581" w:rsidRPr="006B47B2" w:rsidRDefault="00C4431A" w:rsidP="004A65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="004A6581" w:rsidRPr="004A6581">
              <w:rPr>
                <w:rFonts w:ascii="Times New Roman" w:hAnsi="Times New Roman" w:cs="Times New Roman"/>
                <w:b/>
                <w:sz w:val="24"/>
                <w:szCs w:val="24"/>
              </w:rPr>
              <w:t>вводится в действие с 1 января 2016 года</w:t>
            </w:r>
            <w:r w:rsidR="004A658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7936" w:type="dxa"/>
            <w:gridSpan w:val="2"/>
          </w:tcPr>
          <w:p w:rsidR="005B2946" w:rsidRPr="006B47B2" w:rsidRDefault="005B2946" w:rsidP="00227A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D36B1" w:rsidRPr="006B47B2" w:rsidRDefault="00F8530C" w:rsidP="001D36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B47B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Нормы действующего </w:t>
            </w:r>
            <w:r w:rsidR="001D36B1">
              <w:rPr>
                <w:rFonts w:ascii="Times New Roman" w:hAnsi="Times New Roman" w:cs="Times New Roman"/>
                <w:b/>
                <w:sz w:val="24"/>
                <w:szCs w:val="24"/>
              </w:rPr>
              <w:t>т</w:t>
            </w:r>
            <w:r w:rsidR="001D36B1" w:rsidRPr="001D36B1">
              <w:rPr>
                <w:rFonts w:ascii="Times New Roman" w:hAnsi="Times New Roman" w:cs="Times New Roman"/>
                <w:b/>
                <w:sz w:val="24"/>
                <w:szCs w:val="24"/>
              </w:rPr>
              <w:t>рудово</w:t>
            </w:r>
            <w:r w:rsidR="001D36B1">
              <w:rPr>
                <w:rFonts w:ascii="Times New Roman" w:hAnsi="Times New Roman" w:cs="Times New Roman"/>
                <w:b/>
                <w:sz w:val="24"/>
                <w:szCs w:val="24"/>
              </w:rPr>
              <w:t>го</w:t>
            </w:r>
            <w:r w:rsidR="001D36B1" w:rsidRPr="001D36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кодекс</w:t>
            </w:r>
            <w:r w:rsidR="001D36B1"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  <w:r w:rsidR="001D36B1" w:rsidRPr="001D36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Республики Казахстан от 15 мая 2007 года № 251-III (с изменениями и дополнениями по состоянию на 21.07.2015 г.)</w:t>
            </w:r>
          </w:p>
          <w:p w:rsidR="004B6BD9" w:rsidRPr="006B47B2" w:rsidRDefault="004B6BD9" w:rsidP="00227A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7066" w:rsidRPr="006B47B2" w:rsidTr="00C57CF3">
        <w:tc>
          <w:tcPr>
            <w:tcW w:w="15134" w:type="dxa"/>
            <w:gridSpan w:val="4"/>
          </w:tcPr>
          <w:p w:rsidR="00147A5A" w:rsidRPr="006B47B2" w:rsidRDefault="00147A5A" w:rsidP="001770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77066" w:rsidRPr="00351AFA" w:rsidRDefault="00F8530C" w:rsidP="001770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351AFA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1.</w:t>
            </w:r>
            <w:r w:rsidR="00177066" w:rsidRPr="00351AFA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Изменения касательно найма работника</w:t>
            </w:r>
          </w:p>
          <w:p w:rsidR="00177066" w:rsidRPr="006B47B2" w:rsidRDefault="00177066" w:rsidP="008F13A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gramStart"/>
            <w:r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(Сегодня работодатель имеет право заключать трудовой договор на неопределенный и определенный сроки, но в случае пролонгации срочного трудового договора он считается заключенным на неопределенный срок.</w:t>
            </w:r>
            <w:proofErr w:type="gramEnd"/>
            <w:r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</w:t>
            </w:r>
            <w:proofErr w:type="gramStart"/>
            <w:r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Проект нового трудового кодекса предусматривает 3 вида договора, которые работодатель имеет право заключать. 1)  бессрочный договор, 2) срочный договор, т.е., как и сегодня, работодатель имеет право заключать договор не менее чем на 1 год, при этом, при заключении срочного договора работодателю представлено право продлевать его на неопределенный срок, но не менее 12 месяцев, однако такое право предоставляется не более</w:t>
            </w:r>
            <w:proofErr w:type="gramEnd"/>
            <w:r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2 раз, что является новой нормой. 3) временные договоры - сезонные работы или объем работы, котор</w:t>
            </w:r>
            <w:r w:rsidR="008F13A8"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ую</w:t>
            </w:r>
            <w:r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можно закончить до 1 года. </w:t>
            </w:r>
            <w:proofErr w:type="gramStart"/>
            <w:r w:rsidRPr="00351AFA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Обязанности работодателя и работника по заключению трудовых договоров сохранены.)</w:t>
            </w:r>
            <w:proofErr w:type="gramEnd"/>
          </w:p>
        </w:tc>
      </w:tr>
      <w:tr w:rsidR="00177066" w:rsidRPr="006B47B2" w:rsidTr="006662DB">
        <w:tc>
          <w:tcPr>
            <w:tcW w:w="7198" w:type="dxa"/>
            <w:gridSpan w:val="2"/>
          </w:tcPr>
          <w:p w:rsidR="00E61BC0" w:rsidRPr="00CD6290" w:rsidRDefault="00E61BC0" w:rsidP="00E61BC0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30. Срок трудового договора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Трудовой договор может быть заключен: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на неопределенный срок;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на определенный срок не менее одного года, кроме случаев, установленных подпунктами 3), 4), 5) и 6) настоящего пункта.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При истечении срока трудового договора стороны вправе продлить его на неопределенный или определенный срок не менее одного года.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случае истечения срока действия трудового договора, если ни одна из сторон в течение последнего рабочего дня (смены) письменно не уведомила о прекращении трудовых отношений, он считается продленным на тот же срок, на который был ранее заключен, за исключением случаев, предусмотренных пунктом 2 статьи 51 настоящего Кодекса.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Количество продлений срока трудового договора, заключенного на определенный срок не менее одного года, не может превышать двух раз.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При продолжении трудовых отношений трудовой договор считается заключенным на неопределенный срок;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на время выполнения определенной работы;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на время замещения временно отсутствующего работника;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на время выполнения сезонной работы;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С 1 января 2017 года предусмотрена новая редакция подпункта 6) пункта 1 статьи 30</w:t>
            </w:r>
          </w:p>
          <w:p w:rsidR="00E61BC0" w:rsidRPr="00BD5C2D" w:rsidRDefault="00E61BC0" w:rsidP="00E61BC0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6) </w:t>
            </w:r>
            <w:r w:rsidRPr="00BD5C2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в пределах устанавливаемых законодательством Республики Казахстан сроков разрешений на привлечение иностранной рабочей силы, иностранному работнику на трудоустройство, выданных местным исполнительным органом, либо разрешения трудовому мигранту, выданного органами внутренних дел.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Субъекты малого предпринимательства могут заключать трудовые договоры с работниками на определенный срок без ограничения, предусмотренного подпунктом 2) пункта 1 настоящей статьи.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Трудовой договор с иностранным работником государственного органа заключается на срок, определяемый руководителем государственного органа.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Трудовой договор с руководителем исполнительного органа юридического лица заключается собственником имущества юридического лица или уполномоченным им лицом (органом) либо уполномоченным органом юридического лица или уполномоченным им лицом на срок и в порядке, которые установлены законами Республики Казахстан, учредительными документами или соглашением сторон.</w:t>
            </w:r>
          </w:p>
          <w:p w:rsidR="00E61BC0" w:rsidRPr="00CD6290" w:rsidRDefault="00E61BC0" w:rsidP="00E61BC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proofErr w:type="gramStart"/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В случае истечения срока действия трудового договора, заключенного с руководителем исполнительного органа юридического лица, если ни одна из сторон не позднее последнего рабочего дня до истечения срока действия трудового договора не уведомила о прекращении трудовых отношений, трудовой договор </w:t>
            </w: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продлевается на срок до принятия решения учредителями, собственником имущества юридического лица или уполномоченного им лица (органа) либо уполномоченного органа юридического лица об</w:t>
            </w:r>
            <w:proofErr w:type="gramEnd"/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  <w:proofErr w:type="gramStart"/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избрании</w:t>
            </w:r>
            <w:proofErr w:type="gramEnd"/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(назначении, утверждении в должности) нового руководителя, либо того же лица, если иной срок продления не определен указанным решением.</w:t>
            </w:r>
          </w:p>
          <w:p w:rsidR="005B2946" w:rsidRPr="006B47B2" w:rsidRDefault="00E61BC0" w:rsidP="00E61B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D629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5. </w:t>
            </w:r>
            <w:r w:rsidRPr="00BD5C2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 работником, достигшим пенсионного возраста и обладающим высоким профессиональным и квалификационным уровнем, с учетом его работоспособности трудовой договор может продлеваться ежегодно без ограничения, предусмотренного частью четвертой подпункта 2) пункта 1 настоящей статьи.</w:t>
            </w:r>
          </w:p>
        </w:tc>
        <w:tc>
          <w:tcPr>
            <w:tcW w:w="7936" w:type="dxa"/>
            <w:gridSpan w:val="2"/>
          </w:tcPr>
          <w:p w:rsidR="00F8530C" w:rsidRPr="00425934" w:rsidRDefault="00F8530C" w:rsidP="00F8530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29. Срок трудового договора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Трудовой договор может быть заключен: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на неопределенный срок;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на определенный срок не менее одного года, кроме случаев, установленных подпунктами 3), 4), 5) и 6) настоящего пункта.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При продлении срока трудового договора он считается заключенным на неопределенный срок.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случае повторного заключения трудового договора с работником, заключенного на определенный срок не менее одного года, по выполняемой им трудовой функции, он также считается заключенным на неопределенный срок.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Положения частей второй и третьей настоящего подпункта не распространяются </w:t>
            </w:r>
            <w:proofErr w:type="gramStart"/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на</w:t>
            </w:r>
            <w:proofErr w:type="gramEnd"/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: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лиц, осуществляющих трудовую деятельность на основании разрешений местного исполнительного органа на привлечение иностранной рабочей силы, иностранному работнику на трудоустройство, а также на основании выдаваемого органами внутренних дел разрешения трудовому иммигранту;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иностранцев - работников автономных организаций образования и их организаций.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Запрещается заключение трудовых договоров на определенный срок в целях уклонения от предоставления гарантий и компенсации, предусмотренных для работников, с которыми трудовой договор заключен на неопределенный срок.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случае если при истечении срока действия трудового договора ни одна из сторон в течение последнего рабочего дня (смены) не потребовала прекращения трудовых отношений, то он считается заключенным на неопределенный срок;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2-1) на определенный срок не менее двух лет с молодым специалистом, впервые поступившим на работу, кроме случаев, установленных подпунктами 3), 4), 5) и 6) настоящего пункта;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на время выполнения определенной работы;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на время замещения временно отсутствующего работника;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на время выполнения сезонной работы;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6) в пределах устанавливаемых законодательством Республики Казахстан сроков выданных местным исполнительным органом разрешений на привлечение иностранной рабочей силы, иностранному работнику на трудоустройство либо выданного органами внутренних дел разрешения трудовому иммигранту.</w:t>
            </w:r>
          </w:p>
          <w:p w:rsidR="00F8530C" w:rsidRPr="00425934" w:rsidRDefault="00F8530C" w:rsidP="00F853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Трудовой договор на работу в должности руководителя исполнительного органа работодателя — юридического лица заключается на срок, установленный учредительными документами работодателя или соглашением сторон. На такой договор не распространяются положения, установленные пунктом 3 настоящей статьи.</w:t>
            </w:r>
          </w:p>
          <w:p w:rsidR="00F8530C" w:rsidRPr="006B47B2" w:rsidRDefault="00F8530C" w:rsidP="00F853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Если в трудовом договоре не оговорен срок его действия, договор считается заключенным на неопределенный срок.</w:t>
            </w:r>
          </w:p>
          <w:p w:rsidR="00177066" w:rsidRPr="006B47B2" w:rsidRDefault="00177066" w:rsidP="00F853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7A5F" w:rsidRPr="006B47B2" w:rsidTr="00C57CF3">
        <w:tc>
          <w:tcPr>
            <w:tcW w:w="15134" w:type="dxa"/>
            <w:gridSpan w:val="4"/>
          </w:tcPr>
          <w:p w:rsidR="00147A5A" w:rsidRPr="006B47B2" w:rsidRDefault="00147A5A" w:rsidP="00C57C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27A5F" w:rsidRPr="00D64932" w:rsidRDefault="005662DE" w:rsidP="00C57C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D64932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2.</w:t>
            </w:r>
            <w:r w:rsidR="00227A5F" w:rsidRPr="00D64932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 xml:space="preserve">Работодателю предоставляется право установления испытательного срока любым категориям работников. </w:t>
            </w:r>
          </w:p>
          <w:p w:rsidR="00227A5F" w:rsidRPr="00D64932" w:rsidRDefault="00227A5F" w:rsidP="00C57CF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D64932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Данное нововведение обусловлено тем, что существующий запрет для работодателей на установление испытательного срока для лиц, не достигших 18 лет, инвалидов, выпускников ВУЗов,  впервые приступивших к работе, не способствуют трудоустройству граждан, относящихся к данным категориям, так как работодатели, как правило, не принимают их на работу.</w:t>
            </w:r>
          </w:p>
          <w:p w:rsidR="009B6FC6" w:rsidRPr="006B47B2" w:rsidRDefault="009B6FC6" w:rsidP="00C57CF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64932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Работодатель может не устанавливать испытательный срок, а сразу принимать на работу человека, который устраивается впервые или устанавливать его любым категориям работников. В период испытательного срока работодатель будет иметь право расторгнуть трудовой договор в любое время. При этих условиях новый работник, у которого не было испытательного срока или же срок был завершен меньше 3 месяцев, имеет право получать доплаты, надбавки наравне с действующими работниками за свой квалифицированный труд. Второе - не будет находиться в подвешенном состоянии в течение трех месяцев до завершения срока. Эти нормы направлены на усиление гибкости при заключении трудовых договоров</w:t>
            </w:r>
          </w:p>
        </w:tc>
      </w:tr>
      <w:tr w:rsidR="00227A5F" w:rsidRPr="006B47B2" w:rsidTr="006662DB">
        <w:tc>
          <w:tcPr>
            <w:tcW w:w="7198" w:type="dxa"/>
            <w:gridSpan w:val="2"/>
          </w:tcPr>
          <w:p w:rsidR="00FA210C" w:rsidRPr="00FA210C" w:rsidRDefault="00FA210C" w:rsidP="00FA210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A210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36. Условие об испытательном сроке в трудовом договоре</w:t>
            </w:r>
          </w:p>
          <w:p w:rsidR="00FA210C" w:rsidRPr="00FA210C" w:rsidRDefault="00FA210C" w:rsidP="00FA21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A210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При заключении трудового договора в трудовом договоре может быть установлено условие об испытательном сроке в целях проверки соответствия квалификации работника поручаемой работе. Испытательный срок начинается с начала действия трудового договора.</w:t>
            </w:r>
          </w:p>
          <w:p w:rsidR="00FA210C" w:rsidRPr="00FA210C" w:rsidRDefault="00FA210C" w:rsidP="00FA210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A210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2. Испытательный срок включается в трудовой стаж работника и не может превышать три месяца. Для руководителей организаций и их </w:t>
            </w:r>
            <w:r w:rsidRPr="00FA210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заместителей, главных бухгалтеров и их заместителей, руководителей филиалов, представительств организаций испытательный срок может быть увеличен до шести месяцев.</w:t>
            </w:r>
          </w:p>
          <w:p w:rsidR="00FA210C" w:rsidRPr="00FA210C" w:rsidRDefault="00FA210C" w:rsidP="00FA21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210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Испытательный срок приостанавливается на период, когда работник фактически отсутствовал на работе.</w:t>
            </w:r>
          </w:p>
          <w:p w:rsidR="00FA210C" w:rsidRPr="00FA210C" w:rsidRDefault="00FA210C" w:rsidP="00FA21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7A5F" w:rsidRPr="006B47B2" w:rsidRDefault="00227A5F" w:rsidP="00FA21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36" w:type="dxa"/>
            <w:gridSpan w:val="2"/>
          </w:tcPr>
          <w:p w:rsidR="005662DE" w:rsidRPr="00425934" w:rsidRDefault="005662DE" w:rsidP="005662D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36. Условие об испытательном сроке в трудовом договоре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В трудовом договоре может быть установлено условие об испытательном сроке в целях проверки соответствия квалификации работника поручаемой работе. При отсутствии в трудовом договоре этого условия считается, что работник принят на работу без испытательного срока.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Испытательный срок начинается с начала действия трудового договора.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В период испытательного срока на работников распространяются нормы настоящего Кодекса, условия трудового, коллективного договоров.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4. Испытательный срок включается в трудовой стаж работника и не может превышать три месяца. В испытательный срок не засчитывается период,</w:t>
            </w:r>
            <w:r w:rsidRPr="006B47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когда работник фактически отсутствовал на работе.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5. При приеме на работу испытательный </w:t>
            </w:r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срок не устанавливается </w:t>
            </w:r>
            <w:proofErr w:type="gramStart"/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для</w:t>
            </w:r>
            <w:proofErr w:type="gramEnd"/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: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лиц, поступающих на работу по конкурсу на замещение соответствующей должности;</w:t>
            </w:r>
          </w:p>
          <w:p w:rsidR="005662DE" w:rsidRPr="00425934" w:rsidRDefault="005662DE" w:rsidP="005662D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лиц, не достигших возраста восемнадцати лет, а также лиц, освоивших образовательные учебные программы в организациях технического и профессионального, </w:t>
            </w:r>
            <w:proofErr w:type="spellStart"/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послесреднего</w:t>
            </w:r>
            <w:proofErr w:type="spellEnd"/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, высшего и послевузовского образования, впервые поступающих на работу по полученной специальности, но не позднее одного года со дня их окончания;</w:t>
            </w:r>
          </w:p>
          <w:p w:rsidR="00227A5F" w:rsidRPr="006B47B2" w:rsidRDefault="005662DE" w:rsidP="005662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93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инвалидов.</w:t>
            </w:r>
          </w:p>
        </w:tc>
      </w:tr>
      <w:tr w:rsidR="002005C2" w:rsidRPr="006B47B2" w:rsidTr="00C57CF3">
        <w:tc>
          <w:tcPr>
            <w:tcW w:w="15134" w:type="dxa"/>
            <w:gridSpan w:val="4"/>
          </w:tcPr>
          <w:p w:rsidR="00147A5A" w:rsidRPr="006B47B2" w:rsidRDefault="00147A5A" w:rsidP="002005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005C2" w:rsidRPr="00C51691" w:rsidRDefault="00C50158" w:rsidP="002005C2">
            <w:pPr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C51691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3.</w:t>
            </w:r>
            <w:r w:rsidR="002005C2" w:rsidRPr="00C51691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Предусматривается комплексный подход к решению вопроса трудоустройства лиц с ограниченными физическими возможностями.</w:t>
            </w:r>
          </w:p>
          <w:p w:rsidR="002005C2" w:rsidRPr="00C51691" w:rsidRDefault="002005C2" w:rsidP="002005C2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proofErr w:type="gramStart"/>
            <w:r w:rsidRPr="00C5169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По действующему законодательству регулирование трудовых отношений с инвалидами регламентируется обязательствами работодателя по приему на работу инвалидов, оснащению их рабочего места специальным оборудованием (с учетом ограничений и нарушений функций здоровья), предоставлением дополнительного отпуска (не менее 15 дней), установлением сокращенного рабочего времени (не более 36 часов в неделю), запретами на привлечение к сверхурочным работам и др. На практике вышеперечисленные требования не способствуют</w:t>
            </w:r>
            <w:proofErr w:type="gramEnd"/>
            <w:r w:rsidRPr="00C5169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в полной мере трудоустройству инвалидов. </w:t>
            </w:r>
            <w:proofErr w:type="gramStart"/>
            <w:r w:rsidRPr="00C51691">
              <w:rPr>
                <w:rFonts w:ascii="Times New Roman" w:hAnsi="Times New Roman" w:cs="Times New Roman"/>
                <w:b/>
                <w:i/>
                <w:sz w:val="24"/>
                <w:szCs w:val="24"/>
                <w:highlight w:val="lightGray"/>
                <w:u w:val="single"/>
              </w:rPr>
              <w:t xml:space="preserve">Законом «О занятости населения», одобренном Парламентом Казахстана 5 ноября </w:t>
            </w:r>
            <w:proofErr w:type="spellStart"/>
            <w:r w:rsidRPr="00C51691">
              <w:rPr>
                <w:rFonts w:ascii="Times New Roman" w:hAnsi="Times New Roman" w:cs="Times New Roman"/>
                <w:b/>
                <w:i/>
                <w:sz w:val="24"/>
                <w:szCs w:val="24"/>
                <w:highlight w:val="lightGray"/>
                <w:u w:val="single"/>
              </w:rPr>
              <w:t>т.г</w:t>
            </w:r>
            <w:proofErr w:type="spellEnd"/>
            <w:r w:rsidRPr="00C51691">
              <w:rPr>
                <w:rFonts w:ascii="Times New Roman" w:hAnsi="Times New Roman" w:cs="Times New Roman"/>
                <w:b/>
                <w:i/>
                <w:sz w:val="24"/>
                <w:szCs w:val="24"/>
                <w:highlight w:val="lightGray"/>
                <w:u w:val="single"/>
              </w:rPr>
              <w:t>., предусматривается установление обязательной для выполнения работодателем квоты на прием на работу инвалидов в размере 2-4% от общей численности работников</w:t>
            </w:r>
            <w:r w:rsidRPr="00C5169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, с созданием специальных рабочих мест.</w:t>
            </w:r>
            <w:proofErr w:type="gramEnd"/>
            <w:r w:rsidRPr="00C5169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При этом предлагается субсидирование государством затрат работодателя на оснащение необходимым оборудованиям специального рабочего места инвалида.</w:t>
            </w:r>
          </w:p>
          <w:p w:rsidR="002005C2" w:rsidRPr="006B47B2" w:rsidRDefault="002005C2" w:rsidP="002005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69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В свою очередь в Трудовом кодексе предусматривается сохранение запрета на привлечение инвалида к сверхурочным работам. Без изменения остаются нормы о применении суммированного учета рабочего времени и сокращенном рабочем времени (не более 36 часов в неделю). Снижение определенной нагрузки на работодателя, с разделением ответственности между государством, работодателем и профсоюзами, будет способствовать решению вопроса трудоустройства инвалидов.</w:t>
            </w:r>
          </w:p>
        </w:tc>
      </w:tr>
      <w:tr w:rsidR="002005C2" w:rsidRPr="006B47B2" w:rsidTr="006662DB">
        <w:tc>
          <w:tcPr>
            <w:tcW w:w="7198" w:type="dxa"/>
            <w:gridSpan w:val="2"/>
          </w:tcPr>
          <w:p w:rsidR="00694F6C" w:rsidRPr="008839FF" w:rsidRDefault="00694F6C" w:rsidP="00694F6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69. Сокращенная продолжительность рабочего времени для отдельных категорий работников</w:t>
            </w: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1. Для работников, не достигших восемнадцатилетнего возраста, устанавливается сокращенная продолжительность рабочего </w:t>
            </w: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времени:</w:t>
            </w: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для работников в возрасте от четырнадцати до шестнадцати лет - не более 24 часов в неделю;</w:t>
            </w: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для работников в возрасте от шестнадцати до восемнадцати лет - не более 36 часов в неделю.</w:t>
            </w: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Для работников, занятых на тяжелых работах, работах с вредными и (или) опасными условиями труда, устанавливается сокращенная продолжительность рабочего времени не более 36 часов в неделю согласно Списку производств, цехов, профессий и должностей, перечню тяжелых работ, работ с вредными и (или) опасными условиями труда.</w:t>
            </w: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Установленная настоящим </w:t>
            </w:r>
            <w:proofErr w:type="gramStart"/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пунктом</w:t>
            </w:r>
            <w:proofErr w:type="gramEnd"/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сокращенная продолжительность рабочего времени распространяется на работников, труд которых в тяжелых, вредных и (или) опасных условиях подтвержден результатами аттестации производственных объектов по условиям труда.</w:t>
            </w:r>
          </w:p>
          <w:p w:rsidR="00694F6C" w:rsidRPr="008839FF" w:rsidRDefault="00694F6C" w:rsidP="00694F6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В случае </w:t>
            </w:r>
            <w:proofErr w:type="spellStart"/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непроведения</w:t>
            </w:r>
            <w:proofErr w:type="spellEnd"/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работодателем аттестации производственных объектов по условиям труда, а также по рабочим местам, которые не подлежат аттестации, сокращенная продолжительность рабочего времени предоставляется в полном объеме согласно Списку производств, цехов, профессий и должностей, перечню тяжелых работ, работ с вредными и (или) опасными условиями труда.</w:t>
            </w:r>
          </w:p>
          <w:p w:rsidR="00694F6C" w:rsidRPr="00C51691" w:rsidRDefault="00694F6C" w:rsidP="00694F6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5169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3. Работникам-инвалидам первой и второй групп устанавливается сокращенная продолжительность рабочего времени - не более 36 часов в неделю.</w:t>
            </w:r>
          </w:p>
          <w:p w:rsidR="00694F6C" w:rsidRPr="00C51691" w:rsidRDefault="00694F6C" w:rsidP="00694F6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5169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Продолжительность ежедневной работы (рабочей смены) работников-инвалидов первой и второй групп не может превышать семь часов.</w:t>
            </w:r>
          </w:p>
          <w:p w:rsidR="002005C2" w:rsidRDefault="00694F6C" w:rsidP="008D69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4. Оплата труда работников при установлении им сокращенной продолжительности рабочего времени производится в </w:t>
            </w:r>
            <w:r w:rsidRPr="008839F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соответствии с настоящим Кодексом.</w:t>
            </w:r>
          </w:p>
          <w:p w:rsidR="008D6946" w:rsidRPr="006B47B2" w:rsidRDefault="008D6946" w:rsidP="008D694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936" w:type="dxa"/>
            <w:gridSpan w:val="2"/>
          </w:tcPr>
          <w:p w:rsidR="00B041E1" w:rsidRPr="00BD4CB5" w:rsidRDefault="00B041E1" w:rsidP="00B041E1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BD4CB5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224. Сокращенная продолжительность рабочего времени работников-инвалидов</w:t>
            </w:r>
          </w:p>
          <w:p w:rsidR="00147A5A" w:rsidRPr="00BD4CB5" w:rsidRDefault="00147A5A" w:rsidP="00B041E1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B041E1" w:rsidRPr="00BD4CB5" w:rsidRDefault="00B041E1" w:rsidP="00B041E1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D4C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1. Работникам-инвалидам первой и второй группы устанавливается сокращенная продолжительность рабочего времени — не более 36 часов в </w:t>
            </w:r>
            <w:r w:rsidRPr="00BD4C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неделю.</w:t>
            </w:r>
          </w:p>
          <w:p w:rsidR="00B041E1" w:rsidRPr="006B47B2" w:rsidRDefault="00B041E1" w:rsidP="00B041E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D4C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Продолжительность ежедневной работы (рабочей смены) работников-инвалидов первой и второй группы не может превышать семь часов.</w:t>
            </w:r>
            <w:r w:rsidRPr="006B47B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2005C2" w:rsidRPr="006B47B2" w:rsidRDefault="002005C2" w:rsidP="003429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50E" w:rsidRPr="006B47B2" w:rsidTr="00882320">
        <w:tc>
          <w:tcPr>
            <w:tcW w:w="15134" w:type="dxa"/>
            <w:gridSpan w:val="4"/>
          </w:tcPr>
          <w:p w:rsidR="00147A5A" w:rsidRPr="006B47B2" w:rsidRDefault="00147A5A" w:rsidP="002A215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3650E" w:rsidRPr="00FA5E01" w:rsidRDefault="00C50158" w:rsidP="002A215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4.</w:t>
            </w:r>
            <w:r w:rsidR="00D3650E" w:rsidRPr="00FA5E01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Упрощение процедур изменения условий трудового договора,  в условиях кризисных явлений в экономике.</w:t>
            </w:r>
          </w:p>
          <w:p w:rsidR="000504D3" w:rsidRPr="00FA5E01" w:rsidRDefault="000504D3" w:rsidP="000504D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По </w:t>
            </w:r>
            <w:proofErr w:type="gramStart"/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действующему</w:t>
            </w:r>
            <w:proofErr w:type="gramEnd"/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ТК РК по причине сокращения объема работ у работодателя допускается изменение условий труда работника. На практике, по этой же причине работодатель производит и сокращение численности работников (но используя основание, предусмотренное подпунктом 2 пункта 1 ст. 54 «сокращение численности или штата работников»), с выплатой компенсации в размере средней зарплаты за один месяц.</w:t>
            </w:r>
          </w:p>
          <w:p w:rsidR="000504D3" w:rsidRPr="00FA5E01" w:rsidRDefault="000504D3" w:rsidP="000504D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Учитывая, что в нынешних кризисных условиях, существует большая вероятность применения работодателем мер по сокращению работников, вышеуказанное основание выделено отдельно, но при этом расторжение трудового договора возможно при одновременном соблюдении следующих условий:</w:t>
            </w:r>
          </w:p>
          <w:p w:rsidR="000504D3" w:rsidRPr="00FA5E01" w:rsidRDefault="000504D3" w:rsidP="000504D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- закрытие структурного подразделения (цеха, участка);</w:t>
            </w:r>
          </w:p>
          <w:p w:rsidR="000504D3" w:rsidRPr="00FA5E01" w:rsidRDefault="000504D3" w:rsidP="000504D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- отсутствие возможности перевода работника на другую работу;</w:t>
            </w:r>
          </w:p>
          <w:p w:rsidR="000504D3" w:rsidRPr="00FA5E01" w:rsidRDefault="000504D3" w:rsidP="000504D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- письменное уведомление профсоюза не менее чем за один месяц c указанием экономических причин, послуживших основанием для расторжения трудового договора.</w:t>
            </w:r>
          </w:p>
          <w:p w:rsidR="000504D3" w:rsidRPr="006B47B2" w:rsidRDefault="000504D3" w:rsidP="000504D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При расторжении трудовых отношений по данному основанию работникам выплачивается компенсация в размере двухмесячной заработной платы)</w:t>
            </w:r>
            <w:proofErr w:type="gramEnd"/>
          </w:p>
        </w:tc>
      </w:tr>
      <w:tr w:rsidR="004B6BD9" w:rsidRPr="00F22213" w:rsidTr="006662DB">
        <w:tc>
          <w:tcPr>
            <w:tcW w:w="7198" w:type="dxa"/>
            <w:gridSpan w:val="2"/>
          </w:tcPr>
          <w:p w:rsidR="00FC39A9" w:rsidRPr="00F018B5" w:rsidRDefault="00FC39A9" w:rsidP="00FC39A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018B5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46. Изменение условий труда</w:t>
            </w:r>
          </w:p>
          <w:p w:rsidR="00FC39A9" w:rsidRPr="00F018B5" w:rsidRDefault="00FC39A9" w:rsidP="00FC39A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FC39A9" w:rsidRPr="00FA5E01" w:rsidRDefault="00FC39A9" w:rsidP="00FC39A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1. </w:t>
            </w:r>
            <w:r w:rsidRPr="00FA5E0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В связи с изменениями в организации производства, связанными с реорганизацией или изменением экономических, технологических условий, условий организации труда и (или) сокращением объема работ у работодателя, допускается изменение условий труда работника при продолжении им работы в соответствии с его специальностью или профессией, соответствующей квалификации. При изменении условий труда вносятся соответствующие дополнения и изменения в трудовой договор.</w:t>
            </w:r>
          </w:p>
          <w:p w:rsidR="00FC39A9" w:rsidRPr="00F018B5" w:rsidRDefault="00FC39A9" w:rsidP="00FC39A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2. Работодатель обязан письменно уведомить работника об изменении условий труда, произошедшем по причинам, указанным в пункте 1 настоящей статьи, не </w:t>
            </w:r>
            <w:proofErr w:type="gramStart"/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позднее</w:t>
            </w:r>
            <w:proofErr w:type="gramEnd"/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чем за пятнадцать календарных дней, если трудовым, коллективным договорами не </w:t>
            </w:r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предусмотрен более длительный срок уведомления.</w:t>
            </w:r>
          </w:p>
          <w:p w:rsidR="00FC39A9" w:rsidRPr="00F018B5" w:rsidRDefault="00FC39A9" w:rsidP="00FC39A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3. </w:t>
            </w:r>
            <w:proofErr w:type="gramStart"/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случае письменного отказа работника от продолжения работы в связи с изменением условий труда трудовой договор с работником</w:t>
            </w:r>
            <w:proofErr w:type="gramEnd"/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прекращается по основанию, предусмотренному подпунктом 2) пункта 1 статьи 58 настоящего Кодекса.</w:t>
            </w:r>
          </w:p>
          <w:p w:rsidR="004B6BD9" w:rsidRPr="006B47B2" w:rsidRDefault="00FC39A9" w:rsidP="00FC39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случае</w:t>
            </w:r>
            <w:proofErr w:type="gramStart"/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</w:t>
            </w:r>
            <w:proofErr w:type="gramEnd"/>
            <w:r w:rsidRPr="00F018B5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если обстоятельства, указанные в пункте 1 настоящей статьи, могут повлечь сокращение численности или штата работников, работодатель в целях сохранения рабочих мест имеет право вводить режим неполного рабочего времени.</w:t>
            </w:r>
          </w:p>
        </w:tc>
        <w:tc>
          <w:tcPr>
            <w:tcW w:w="7936" w:type="dxa"/>
            <w:gridSpan w:val="2"/>
          </w:tcPr>
          <w:p w:rsidR="00F93D5A" w:rsidRPr="00F22213" w:rsidRDefault="00F93D5A" w:rsidP="00F93D5A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48. Изменение условий труда</w:t>
            </w:r>
          </w:p>
          <w:p w:rsidR="00147A5A" w:rsidRPr="00F22213" w:rsidRDefault="00147A5A" w:rsidP="00F93D5A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В связи с изменениями в организации производства, в том числе при реорганизации, и (или) сокращением объема работ у работодателя допускается изменение условий труда работника при продолжении им работы по должности, специальности или профессии соответствующей квалификации, обусловленной трудовым договором.</w:t>
            </w: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При изменении условий труда вносятся соответствующие дополнения и изменения в трудовой и (или) коллективный договоры.</w:t>
            </w: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2. Об изменении условий труда, произошедшими по причинам, указанным в пункте 1 настоящей статьи, работодатель должен письменно предупредить работника и (или) его представителей не </w:t>
            </w:r>
            <w:proofErr w:type="gramStart"/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позднее</w:t>
            </w:r>
            <w:proofErr w:type="gramEnd"/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чем за один месяц, если трудовым, коллективным договорами не предусмотрен более длительный срок предупреждения.</w:t>
            </w: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Если работник не согласен на продолжение работы в новых условиях, то </w:t>
            </w: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работодатель обязан в письменной форме предложить ему при наличии иную работу, соответствующую его квалификации и состоянию здоровья, а при отсутствии такой работы — вакантную нижестоящую должность или нижеоплачиваемую работу, которую работник может выполнять с учетом его квалификации и состояния здоровья.</w:t>
            </w: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3. </w:t>
            </w:r>
            <w:proofErr w:type="gramStart"/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случае письменного отказа работника от продолжения работы в связи с изменением условий труда трудовой договор с работником</w:t>
            </w:r>
            <w:proofErr w:type="gramEnd"/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прекращается по основанию, предусмотренному подпунктом 2) пункта 1 статьи 59 настоящего Кодекса.</w:t>
            </w: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В случае</w:t>
            </w:r>
            <w:proofErr w:type="gramStart"/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</w:t>
            </w:r>
            <w:proofErr w:type="gramEnd"/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если обстоятельства, указанные в пункте 1 настоящей статьи, могут повлечь сокращение численности или штата работников, работодатель в целях сохранения рабочих мест имеет право с учетом мнения представителей работников вводить режим неполного рабочего времени.</w:t>
            </w:r>
          </w:p>
          <w:p w:rsidR="00F93D5A" w:rsidRPr="00F22213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22213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Отмена режима неполного рабочего времени, которая может повлечь сокращение численности или штата работников, производится работодателем с учетом мнения представителей работников.</w:t>
            </w:r>
          </w:p>
          <w:p w:rsidR="004B6BD9" w:rsidRPr="00F22213" w:rsidRDefault="004B6BD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6B47B2" w:rsidRDefault="00147A5A" w:rsidP="00026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2671B" w:rsidRPr="00FA5E01" w:rsidRDefault="00C50158" w:rsidP="00026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FA5E01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5.</w:t>
            </w:r>
            <w:r w:rsidR="0002671B" w:rsidRPr="00FA5E01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Важное дополнение в статье «Отстранение от работы»</w:t>
            </w:r>
          </w:p>
          <w:p w:rsidR="0002671B" w:rsidRPr="006B47B2" w:rsidRDefault="0002671B" w:rsidP="0002671B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A5E01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(К примеру, если водитель, был лишен прав на управление транспортным средством, работодатель обязан отстранить от работы)</w:t>
            </w:r>
          </w:p>
          <w:p w:rsidR="0002671B" w:rsidRPr="006B47B2" w:rsidRDefault="0002671B" w:rsidP="0002671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32402D" w:rsidRPr="0032402D" w:rsidRDefault="0032402D" w:rsidP="0032402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48. Отстранение от работы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В случаях, предусмотренных законами Республики Казахстан, работодатель обязан отстранить работника от работы на основании актов соответствующих уполномоченных государственных органов.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Помимо случаев, предусмотренных в пункте 1 настоящей статьи, работодатель обязан отстранить от работы работника: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1) находящегося на работе в состоянии алкогольного, наркотического, </w:t>
            </w:r>
            <w:proofErr w:type="spellStart"/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 (их аналогов) или </w:t>
            </w: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употребившего в течение рабочего дня вещества, вызывающие такое опьянение;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не сдавшего экзамены по проверке знаний по вопросам безопасности и охраны труда или промышленной безопасности;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proofErr w:type="gramStart"/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не использующего средства индивидуальной и (или) коллективной защиты, предоставленные работодателем;</w:t>
            </w:r>
            <w:proofErr w:type="gramEnd"/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4) не прошедшего медицинский осмотр либо </w:t>
            </w:r>
            <w:proofErr w:type="spellStart"/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предсменное</w:t>
            </w:r>
            <w:proofErr w:type="spellEnd"/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медицинское освидетельствование, если они являются обязательными в соответствии с законодательством Республики Казахстан;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5) в случае утраты права работником на управление транспортным средством или других разрешений, необходимых для выполнения работы, обусловленной трудовым договором;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6) если его действия или бездействие повлекли или могли повлечь за собой создание аварийной ситуации, нарушение правил охраны труда, пожарной безопасности либо безопасности движения на транспорте.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Работодатель имеет право отстранить от работы работника, не обеспечившего сохранность имущества и других ценностей, переданных работнику на основании письменного договора о принятии на себя полной материальной ответственности.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На период отстранения от работы работнику не сохраняется заработная плата и не выплачивается за счет средств работодателя пособие по временной нетрудоспособности.</w:t>
            </w:r>
          </w:p>
          <w:p w:rsidR="0032402D" w:rsidRPr="0032402D" w:rsidRDefault="0032402D" w:rsidP="0032402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5. Отстранение работника от работы осуществляется актом работодателя на срок до выяснения и (или) устранения причин, послуживших основанием для отстранения.</w:t>
            </w:r>
          </w:p>
          <w:p w:rsidR="0002671B" w:rsidRPr="006B47B2" w:rsidRDefault="0032402D" w:rsidP="003240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402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6. Заработная плата сохраняется за работником в случае его незаконного отстранения работодателем от работы.</w:t>
            </w:r>
          </w:p>
        </w:tc>
        <w:tc>
          <w:tcPr>
            <w:tcW w:w="7936" w:type="dxa"/>
            <w:gridSpan w:val="2"/>
          </w:tcPr>
          <w:p w:rsidR="00F93D5A" w:rsidRPr="00BC14F0" w:rsidRDefault="00F93D5A" w:rsidP="00F93D5A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50. Отстранение от работы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В случаях, предусмотренных законами Республики Казахстан, работодатель обязан отстранить работника от работы на основании актов соответствующих уполномоченных государственных органов.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Помимо случаев, предусмотренных в пункте 1 настоящей статьи, работодатель обязан отстранить от работы работника: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1) находящегося на работе в состоянии алкогольного, наркотического, </w:t>
            </w:r>
            <w:proofErr w:type="spellStart"/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 (их аналогов) или употребившего в течение рабочего дня вещества, вызывающие такое опьянение;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2) не сдавшего экзаменов по правилам безопасности и охраны труда;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proofErr w:type="gramStart"/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не использующего средства индивидуальной и (или) коллективной защиты, предоставленные работодателем;</w:t>
            </w:r>
            <w:proofErr w:type="gramEnd"/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4) не прошедшего медицинского осмотра либо </w:t>
            </w:r>
            <w:proofErr w:type="spellStart"/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предсменного</w:t>
            </w:r>
            <w:proofErr w:type="spellEnd"/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медицинского освидетельствования, если они являются обязательными в соответствии с законодательством Республики Казахстан;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если его действия или бездействие могли повлечь за собой создание аварийной ситуации, нарушение правил охраны труда, пожарной безопасности либо безопасности движения на транспорте.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2-1. Работодатель имеет право отстранить от работы работника, не обеспечившего сохранность имущества и других ценностей, переданных работнику на основании письменного договора о принятии на себя полной материальной ответственности.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На период отстранения от работы работнику не сохраняется заработная плата и не выплачивается за счет средств работодателя пособие по временной нетрудоспособности.</w:t>
            </w:r>
          </w:p>
          <w:p w:rsidR="00F93D5A" w:rsidRPr="00BC14F0" w:rsidRDefault="00F93D5A" w:rsidP="00F93D5A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Отстранение работника от работы осуществляется актом работодателя на срок до выяснения и (или) устранения причин, послуживших основанием для отстранения.</w:t>
            </w:r>
          </w:p>
          <w:p w:rsidR="0002671B" w:rsidRPr="006B47B2" w:rsidRDefault="00F93D5A" w:rsidP="00F9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14F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5. Заработная плата за работником сохраняется в случае незаконного его отстранения работодателем от работы.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6B47B2" w:rsidRDefault="00147A5A" w:rsidP="00F478D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2671B" w:rsidRPr="006B47B2" w:rsidRDefault="00C50158" w:rsidP="00F478D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5E8E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6.</w:t>
            </w:r>
            <w:r w:rsidR="0002671B" w:rsidRPr="00E35E8E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Увеличено количество пунктов, по которым можно увольнять работников</w:t>
            </w:r>
          </w:p>
          <w:p w:rsidR="0002671B" w:rsidRPr="00E35E8E" w:rsidRDefault="0002671B" w:rsidP="00F478D3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lastRenderedPageBreak/>
              <w:t xml:space="preserve">Отмечаем расширение перечня оснований прекращения трудового договора по инициативе </w:t>
            </w:r>
            <w:proofErr w:type="gramStart"/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работодателя (было </w:t>
            </w:r>
            <w:r w:rsidR="00206F69"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19</w:t>
            </w: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стало</w:t>
            </w:r>
            <w:proofErr w:type="gramEnd"/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25).</w:t>
            </w:r>
          </w:p>
          <w:p w:rsidR="0002671B" w:rsidRPr="00E35E8E" w:rsidRDefault="0002671B" w:rsidP="00F478D3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В  ново</w:t>
            </w:r>
            <w:r w:rsidR="00206F69"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м</w:t>
            </w: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Кодекс</w:t>
            </w:r>
            <w:r w:rsidR="00206F69"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е</w:t>
            </w: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по инициативе работодателя может быть расторгнут трудовой договор также в случаях:</w:t>
            </w:r>
          </w:p>
          <w:p w:rsidR="0002671B" w:rsidRPr="00E35E8E" w:rsidRDefault="0002671B" w:rsidP="00F478D3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- повторного </w:t>
            </w:r>
            <w:proofErr w:type="spellStart"/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непрохождения</w:t>
            </w:r>
            <w:proofErr w:type="spellEnd"/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работником проверки знаний по вопросам безопасности и охраны труда или промышленной безопасности;</w:t>
            </w:r>
          </w:p>
          <w:p w:rsidR="0002671B" w:rsidRPr="00E35E8E" w:rsidRDefault="0002671B" w:rsidP="00F478D3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- решения собственника имущества юридического лица либо уполномоченного собственником лица (органа) или уполномоченного органа юридического лица о прекращении полномочий руководителя исполнительного органа, а также других работников, назначаемых (избираемых) собственником имущества или уполномоченным им лицом (органом) либо уполномоченным органом юридического лица;</w:t>
            </w:r>
          </w:p>
          <w:p w:rsidR="0002671B" w:rsidRPr="00E35E8E" w:rsidRDefault="0002671B" w:rsidP="00F478D3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- отсутствия работника на работе более одного месяца по неизвестным работодателю причинам, данный пункт особенно необходим в филиалах, так как данный случай часто встречается на практике.</w:t>
            </w:r>
          </w:p>
          <w:p w:rsidR="0002671B" w:rsidRPr="00E35E8E" w:rsidRDefault="0002671B" w:rsidP="00F478D3">
            <w:pPr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Также введено основание расторжения трудового договора по инициативе работодателя при «снижении объема производства, выполняемых работ и оказываемых услуг, повлекшем ухудшение экономического состояния организации».</w:t>
            </w:r>
          </w:p>
          <w:p w:rsidR="0002671B" w:rsidRPr="006B47B2" w:rsidRDefault="000267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5E8E">
              <w:rPr>
                <w:rFonts w:ascii="Times New Roman" w:hAnsi="Times New Roman" w:cs="Times New Roman"/>
                <w:b/>
                <w:i/>
                <w:sz w:val="24"/>
                <w:szCs w:val="24"/>
                <w:highlight w:val="lightGray"/>
              </w:rPr>
              <w:t>Работодателю предоставляется право прекращать трудовой договор с работниками, достигшими пенсионного возраста, установленного законодательством РК, четко регламентировав порядок прекращения.</w:t>
            </w:r>
            <w:r w:rsidRPr="00E35E8E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При этом закреплена возможность ежегодного продления трудового договора с работником, достигшим пенсионного возраста и обладающим высоким профессиональным и квалификационным уровнем, с учетом его работоспособности (по аналогии с государственными и гражданскими служащими).</w:t>
            </w: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961FB5" w:rsidRPr="006A7409" w:rsidRDefault="00961FB5" w:rsidP="00961FB5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52. Основания расторжения трудового договора по инициативе работодателя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Трудовой договор с работником по инициативе работодателя может быть расторгнут в случаях: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ликвидации работодателя - юридического лица либо прекращения деятельности работодателя - физического лица;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сокращения численности или штата работников;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</w:t>
            </w:r>
            <w:r w:rsidRPr="00205B2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) снижения объема производства, выполняемых работ и оказываемых услуг, повлекшего ухудшение экономического состояния работодателя</w:t>
            </w: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несоответствия работника занимаемой должности или выполняемой работе вследствие недостаточной квалификации, подтвержденной результатами аттестации;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5) </w:t>
            </w:r>
            <w:r w:rsidRPr="00F01AD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повторного </w:t>
            </w:r>
            <w:proofErr w:type="spellStart"/>
            <w:r w:rsidRPr="00F01AD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непрохождения</w:t>
            </w:r>
            <w:proofErr w:type="spellEnd"/>
            <w:r w:rsidRPr="00F01AD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 проверки знаний по вопросам безопасности и охраны труда или промышленной безопасности работником, ответственным за обеспечение безопасности и охраны труда организации, осуществляющей </w:t>
            </w:r>
            <w:r w:rsidRPr="00F01AD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производственную</w:t>
            </w: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  <w:r w:rsidRPr="00F01AD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деятельность;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6) несоответствия работника занимаемой должности или выполняемой работе вследствие состояния здоровья, препятствующего продолжению данной работы и исключающего возможность ее продолжения;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7) отрицательного результата работы в период испытательного срока;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8) отсутствия работника на работе без уважительной причины в течение трех и более часов подряд за один рабочий день (рабочую смену);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9) нахождения работника на работе в состоянии алкогольного, наркотического, психотропного, </w:t>
            </w:r>
            <w:proofErr w:type="spellStart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 (их аналогов), в том числе в случаях употребления в течение рабочего дня веществ, вызывающих состояние алкогольного, наркотического, </w:t>
            </w:r>
            <w:proofErr w:type="spellStart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 (их аналогов);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10) отказа от прохождения медицинского освидетельствования для установления факта употребления веществ, вызывающих состояние алкогольного, наркотического, </w:t>
            </w:r>
            <w:proofErr w:type="spellStart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опьянения, подтвержденного соответствующим актом;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11) нарушения работником правил охраны труда или пожарной безопасности либо безопасности движения на транспорте, которое повлекло или могло повлечь тяжкие последствия, включая производственные травмы и аварии;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12) совершения работником по месту работы хищения (в том числе мелкого) чужого имущества, умышленного его уничтожения или повреждения, установленного вступившим в законную силу приговором или постановлением суда;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13) совершения виновных действий или бездействия работника, обслуживающего денежные или товарные ценности, если эти действия или бездействие дают основания для утраты доверия к нему со стороны работодателя;</w:t>
            </w:r>
          </w:p>
          <w:p w:rsidR="00961FB5" w:rsidRPr="00961FB5" w:rsidRDefault="00961FB5" w:rsidP="00961F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14) совершения работником, выполняющим воспитательные </w:t>
            </w: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функции, аморального проступка, не совместимого с продолжением данной работы;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15) разглашения работником сведений, составляющих государственные секреты и иную охраняемую законом тайну, ставших ему известными в связи с выполнением трудовых обязанностей;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16) повторного неисполнения или повторного ненадлежащего исполнения без уважительных причин трудовых обязанностей работником, имеющим дисциплинарное взыскание;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17) представления работником работодателю заведомо ложных документов или сведений при заключении трудового договора либо переводе на другую работу, если подлинные документы или сведения могли являться основаниями для отказа в заключени</w:t>
            </w:r>
            <w:proofErr w:type="gramStart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и</w:t>
            </w:r>
            <w:proofErr w:type="gramEnd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трудового договора или переводе на другую работу;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18) нарушения трудовых обязанностей руководителем исполнительного органа работодателя, его заместителем либо руководителем подразделения работодателя (филиалов, представительств и иных подразделений работодателя, определенных актом работодателя), повлекшие причинение материального ущерба работодателю;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19) прекращения допуска работника к государственным секретам в случаях, установленных законами Республики Казахстан;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20) неявки работника на работу более двух месяцев подряд вследствие временной нетрудоспособности, за исключением случаев нахождения работника в отпуске по беременности и родам, а </w:t>
            </w:r>
            <w:proofErr w:type="gramStart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также</w:t>
            </w:r>
            <w:proofErr w:type="gramEnd"/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если заболевание входит в перечень заболеваний, для которых установлен более длительный срок нетрудоспособности, утверждаемый уполномоченным государственным органом в области здравоохранения.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За работником, утратившим трудоспособность в связи с производственной травмой или профессиональным заболеванием, место работы (должность) сохраняется до восстановления </w:t>
            </w: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трудоспособности или установления инвалидности;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21) совершения работником коррупционного правонарушения,</w:t>
            </w:r>
            <w:r w:rsidRPr="00961F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исключающего в соответствии с вступившим в законную силу судебным актом возможность дальнейшей работы, за исключением случаев, прямо предусмотренных законами Республики Казахстан;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22) продолжения работником участия в забастовке после доведения до его сведения решения суда о признании забастовки незаконной либо о приостановке забастовки;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23) прекращения полномочий руководителя исполнительного органа, членов коллегиального исполнительного органа юридического лица, а также в соответствии с Законом Республики Казахстан «Об акционерных обществах» работников службы внутреннего аудита и корпоративного секретаря по решению собственника имущества юридического лица либо уполномоченного собственником лица (органа) или уполномоченного органа юридического лица;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24) достижения работником пенсионного возраста, установленного Законом Республики Казахстан «О пенсионном обеспечении в Республике Казахстан», с правом ежегодного продления срока трудового договора по взаимному согласию сторон;</w:t>
            </w:r>
          </w:p>
          <w:p w:rsidR="00961FB5" w:rsidRPr="006A7409" w:rsidRDefault="00961FB5" w:rsidP="00961FB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25) </w:t>
            </w:r>
            <w:r w:rsidRPr="00F01AD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отсутствия работника на работе более одного месяца по неизвестным работодателю причинам</w:t>
            </w: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  <w:p w:rsidR="0002671B" w:rsidRPr="006B47B2" w:rsidRDefault="00961FB5" w:rsidP="00961F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740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Трудовой договор о работе по совместительству может быть расторгнут по инициативе работодателя в случае заключения трудового договора с работником, для которого эта работа будет являться основной.</w:t>
            </w:r>
          </w:p>
        </w:tc>
        <w:tc>
          <w:tcPr>
            <w:tcW w:w="7936" w:type="dxa"/>
            <w:gridSpan w:val="2"/>
          </w:tcPr>
          <w:p w:rsidR="00DE733E" w:rsidRPr="00E7602C" w:rsidRDefault="00DE733E" w:rsidP="00DE733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54. Основания расторжения трудового договора по инициативе работодателя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Трудовой договор с работником по инициативе работодателя может быть расторгнут в случаях: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ликвидации работодателя - юридического лица либо прекращения деятельности работодателя - физического лица;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сокращения численности или штата работников;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несоответствия работника занимаемой должности или выполняемой работе вследствие недостаточной квалификации;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несоответствия работника занимаемой должности или выполняемой работе вследствие состояния здоровья, препятствующего продолжению данной работы;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отрицательного результата работы в период испытательного срока;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6) отсутствия работника на работе без уважительной причины в течение трех и более часов подряд за один рабочий день (рабочую смену);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7) нахождения работника на работе в состоянии алкогольного, наркотического, психотропного, </w:t>
            </w:r>
            <w:proofErr w:type="spellStart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 (их </w:t>
            </w: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 xml:space="preserve">аналогов), в том числе в случаях употребления в течение рабочего дня веществ, вызывающих состояние алкогольного, наркотического, </w:t>
            </w:r>
            <w:proofErr w:type="spellStart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 (их аналогов);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7-1) отказа от прохождения медицинского освидетельствования для установления факта употребления веществ, вызывающих состояние алкогольного, наркотического, </w:t>
            </w:r>
            <w:proofErr w:type="spellStart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опьянения, подтвержденного соответствующим актом;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8) нарушения работником правил охраны труда или пожарной безопасности либо безопасности движения на транспорте, которое повлекло или могло повлечь тяжкие последствия, включая травмы и аварии;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9) совершения работником по месту работы хищения (в том числе мелкого) чужого имущества, умышленного его уничтожения или повреждения, установленного вступившим в законную силу приговором или постановлением суда;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10) совершения виновных действий или бездействия работника, обслуживающего денежные или товарные ценности, если эти действия или бездействие дают основания для утраты доверия к нему со стороны работодателя;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11) совершения работником, выполняющим воспитательные функции, аморального проступка, не совместимого с продолжением данной работы;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12) разглашения работником сведений, составляющих государственные секреты и иную охраняемую законом тайну, ставших ему известными в связи с выполнением трудовых обязанностей;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13) повторного неисполнения или повторного ненадлежащего исполнения работником без уважительных причин трудовых обязанностей, если он имеет дисциплинарное взыскание;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14) прекращения допуска работника к государственным секретам в случаях, установленных законами Республики Казахстан;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15) представления работником работодателю заведомо ложных документов или сведений при заключении трудового договора, либо переводе на другую работу, если подлинные документы или сведения </w:t>
            </w: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могли являться основаниями для отказа в заключени</w:t>
            </w:r>
            <w:proofErr w:type="gramStart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и</w:t>
            </w:r>
            <w:proofErr w:type="gramEnd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трудового договора или переводе на другую работу;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16) нарушения трудовых обязанностей руководителем исполнительного органа работодателя, его заместителем либо руководителем подразделения работодателя, повлекшего причинение материального ущерба работодателю;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17) неявки работника на работу более двух месяцев подряд вследствие временной нетрудоспособности, за исключением случаев нахождения работника в отпуске по беременности и родам, а </w:t>
            </w:r>
            <w:proofErr w:type="gramStart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также</w:t>
            </w:r>
            <w:proofErr w:type="gramEnd"/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если заболевание входит в перечень заболеваний, для которых установлен более длительный срок нетрудоспособности, утверждаемый уполномоченным государственным органом в области здравоохранения.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За работником, утратившим трудоспособность в связи с производственной травмой или профессиональным заболеванием, место работы (должность) сохраняется до восстановления трудоспособности или установления инвалидности;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18) совершения работником коррупционного правонарушения, исключающего в соответствии с судебным актом возможность дальнейшей работы;</w:t>
            </w:r>
          </w:p>
          <w:p w:rsidR="00DE733E" w:rsidRPr="00E7602C" w:rsidRDefault="00DE733E" w:rsidP="00DE73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19) продолжения работником участия в забастовке после доведения до его сведения решения суда о признании забастовки незаконной либо о приостановке забастовки.</w:t>
            </w:r>
          </w:p>
          <w:p w:rsidR="0002671B" w:rsidRPr="006B47B2" w:rsidRDefault="00DE733E" w:rsidP="00DE73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602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Для отдельных категорий работников настоящим Кодексом предусмотрены дополнительные основания для расторжения трудовых договоров по инициативе работодателя.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6B47B2" w:rsidRDefault="00147A5A" w:rsidP="002A71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2671B" w:rsidRPr="002D6306" w:rsidRDefault="007E6291" w:rsidP="002A71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7</w:t>
            </w:r>
            <w:r w:rsidR="00C50158" w:rsidRPr="002D6306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.</w:t>
            </w:r>
            <w:r w:rsidR="0002671B" w:rsidRPr="002D6306">
              <w:rPr>
                <w:rFonts w:ascii="Times New Roman" w:hAnsi="Times New Roman" w:cs="Times New Roman"/>
                <w:b/>
                <w:sz w:val="24"/>
                <w:szCs w:val="24"/>
                <w:highlight w:val="lightGray"/>
              </w:rPr>
              <w:t>Изменения коснутся видов дисциплинарных взысканий.</w:t>
            </w:r>
          </w:p>
          <w:p w:rsidR="0002671B" w:rsidRPr="002D6306" w:rsidRDefault="0002671B" w:rsidP="002A71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ab/>
              <w:t>Конкретизированы сроки порядка применения дисциплинарных взысканий.</w:t>
            </w:r>
          </w:p>
          <w:p w:rsidR="0002671B" w:rsidRPr="002D6306" w:rsidRDefault="0002671B" w:rsidP="002A71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</w:pPr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ab/>
              <w:t>К примеру, работодатель обязан затребовать письменное объяснение от работника до применения дисциплинарного взыскания. Если по истечении двух рабочих дней письменное объяснение работником не предоставлено, то составляется соответствующий акт</w:t>
            </w:r>
            <w:proofErr w:type="gramStart"/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.</w:t>
            </w:r>
            <w:proofErr w:type="gramEnd"/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 xml:space="preserve"> (</w:t>
            </w:r>
            <w:proofErr w:type="gramStart"/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р</w:t>
            </w:r>
            <w:proofErr w:type="gramEnd"/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t>анее данной нормы не было).</w:t>
            </w:r>
          </w:p>
          <w:p w:rsidR="0002671B" w:rsidRPr="006B47B2" w:rsidRDefault="0002671B" w:rsidP="002A71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D6306">
              <w:rPr>
                <w:rFonts w:ascii="Times New Roman" w:hAnsi="Times New Roman" w:cs="Times New Roman"/>
                <w:i/>
                <w:sz w:val="24"/>
                <w:szCs w:val="24"/>
                <w:highlight w:val="lightGray"/>
              </w:rPr>
              <w:lastRenderedPageBreak/>
              <w:tab/>
              <w:t>В случае невозможности ознакомить работника лично с актом работодателя о наложении дисциплинарного взыскания работодатель обязан направить работнику копию акта о наложении дисциплинарного взыскания письмом с уведомлением в течение трех рабочих дней со дня издания акта работодателя.</w:t>
            </w: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61098B" w:rsidRPr="0061098B" w:rsidRDefault="0061098B" w:rsidP="0061098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64. Дисциплинарные взыскания</w:t>
            </w:r>
          </w:p>
          <w:p w:rsidR="0061098B" w:rsidRPr="0061098B" w:rsidRDefault="0061098B" w:rsidP="0061098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61098B" w:rsidRPr="0061098B" w:rsidRDefault="0061098B" w:rsidP="0061098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За совершение работником дисциплинарного проступка работодатель вправе применять следующие виды дисциплинарных взысканий:</w:t>
            </w:r>
          </w:p>
          <w:p w:rsidR="0061098B" w:rsidRPr="0061098B" w:rsidRDefault="0061098B" w:rsidP="0061098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замечание;</w:t>
            </w:r>
          </w:p>
          <w:p w:rsidR="0061098B" w:rsidRPr="0061098B" w:rsidRDefault="0061098B" w:rsidP="0061098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выговор;</w:t>
            </w:r>
          </w:p>
          <w:p w:rsidR="0061098B" w:rsidRPr="0061098B" w:rsidRDefault="0061098B" w:rsidP="0061098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строгий выговор;</w:t>
            </w:r>
          </w:p>
          <w:p w:rsidR="0061098B" w:rsidRPr="0061098B" w:rsidRDefault="0061098B" w:rsidP="0061098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proofErr w:type="gramStart"/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4) расторжение трудового договора по инициативе работодателя </w:t>
            </w:r>
            <w:r w:rsidRPr="0061098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по основаниям, предусмотренным подпунктами 8), 9), 10), 11), 12), 13), 14), 15), 16), 17) и 18) пункта 1 статьи 52 настоящего Кодекса.</w:t>
            </w:r>
            <w:proofErr w:type="gramEnd"/>
          </w:p>
          <w:p w:rsidR="0002671B" w:rsidRPr="0061098B" w:rsidRDefault="0061098B" w:rsidP="0061098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Применение дисциплинарных взысканий, не предусмотренных настоящим Кодексом и иными законами Республики Казахстан, не допускается.</w:t>
            </w:r>
          </w:p>
        </w:tc>
        <w:tc>
          <w:tcPr>
            <w:tcW w:w="7936" w:type="dxa"/>
            <w:gridSpan w:val="2"/>
          </w:tcPr>
          <w:p w:rsidR="001269FC" w:rsidRPr="0061098B" w:rsidRDefault="001269FC" w:rsidP="001269F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72. Дисциплинарные взыскания</w:t>
            </w:r>
          </w:p>
          <w:p w:rsidR="00147A5A" w:rsidRPr="0061098B" w:rsidRDefault="00147A5A" w:rsidP="001269FC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1269FC" w:rsidRPr="0061098B" w:rsidRDefault="001269FC" w:rsidP="001269F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За совершение работником дисциплинарного проступка работодатель вправе применять следующие виды дисциплинарных взысканий:</w:t>
            </w:r>
          </w:p>
          <w:p w:rsidR="001269FC" w:rsidRPr="0061098B" w:rsidRDefault="001269FC" w:rsidP="001269F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замечание;</w:t>
            </w:r>
          </w:p>
          <w:p w:rsidR="001269FC" w:rsidRPr="0061098B" w:rsidRDefault="001269FC" w:rsidP="001269F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выговор;</w:t>
            </w:r>
          </w:p>
          <w:p w:rsidR="001269FC" w:rsidRPr="0061098B" w:rsidRDefault="001269FC" w:rsidP="001269F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строгий выговор;</w:t>
            </w:r>
          </w:p>
          <w:p w:rsidR="001269FC" w:rsidRPr="0061098B" w:rsidRDefault="001269FC" w:rsidP="001269F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расторжение трудового договора по инициативе работодателя в случаях, установленных настоящим Кодексом.</w:t>
            </w:r>
          </w:p>
          <w:p w:rsidR="0002671B" w:rsidRPr="0061098B" w:rsidRDefault="001269FC" w:rsidP="001269FC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1098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Применение дисциплинарных взысканий, не предусмотренных настоящим Кодексом и иными законами Республики Казахстан, не допускается.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E66816" w:rsidRDefault="00147A5A" w:rsidP="004250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E66816" w:rsidRDefault="007C6F24" w:rsidP="004250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8</w:t>
            </w:r>
            <w:r w:rsidR="00C50158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 </w:t>
            </w:r>
            <w:r w:rsidR="00E66816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</w:t>
            </w:r>
            <w:r w:rsidR="0002671B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редельное количество сверхурочных работ </w:t>
            </w:r>
            <w:r w:rsidR="00E66816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не </w:t>
            </w:r>
            <w:r w:rsidR="0002671B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 </w:t>
            </w:r>
            <w:r w:rsidR="00794912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измене</w:t>
            </w:r>
            <w:r w:rsidR="00E66816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но</w:t>
            </w:r>
          </w:p>
          <w:p w:rsidR="0002671B" w:rsidRPr="00E66816" w:rsidRDefault="0002671B" w:rsidP="00E668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785DBF" w:rsidRPr="00E66816" w:rsidRDefault="00785DBF" w:rsidP="00785DB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78. Предельное количество сверхурочных работ</w:t>
            </w:r>
          </w:p>
          <w:p w:rsidR="00147A5A" w:rsidRPr="00E66816" w:rsidRDefault="00147A5A" w:rsidP="00785DB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785DBF" w:rsidRPr="00E66816" w:rsidRDefault="00785DBF" w:rsidP="00785DB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Сверхурочные работы не должны превышать для каждого работника в течение суток два часа, а на тяжелых работах, работах с вредными и (или) опасными условиями труда - один час.</w:t>
            </w:r>
          </w:p>
          <w:p w:rsidR="00785DBF" w:rsidRPr="00E66816" w:rsidRDefault="00785DBF" w:rsidP="00785DB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Общая продолжительность сверхурочных работ не должна превышать двенадцать часов в месяц и сто двадцать часов в год.</w:t>
            </w:r>
          </w:p>
          <w:p w:rsidR="00785DBF" w:rsidRPr="00E66816" w:rsidRDefault="00785DBF" w:rsidP="00785DB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3. Ограничение предельного количества сверхурочных работ не распространяется на работы в случаях, предусмотренных подпунктом 1), 4) пункта </w:t>
            </w:r>
            <w:r w:rsidR="00F832FB"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</w:t>
            </w: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статьи 77 настоящего Кодекса.</w:t>
            </w:r>
          </w:p>
          <w:p w:rsidR="0002671B" w:rsidRPr="00E66816" w:rsidRDefault="0002671B" w:rsidP="003C4E72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7936" w:type="dxa"/>
            <w:gridSpan w:val="2"/>
          </w:tcPr>
          <w:p w:rsidR="00785DBF" w:rsidRPr="00E66816" w:rsidRDefault="00785DBF" w:rsidP="00785DB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89. Предельное количество сверхурочных работ</w:t>
            </w:r>
          </w:p>
          <w:p w:rsidR="00147A5A" w:rsidRPr="00E66816" w:rsidRDefault="00147A5A" w:rsidP="00785DB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785DBF" w:rsidRPr="00E66816" w:rsidRDefault="00785DBF" w:rsidP="00785DB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Сверхурочные работы не должны превышать для каждого работника в течение суток два часа, а на тяжелых работах, работах с вредными (особо вредными) и (или) опасными условиями труда — один час.</w:t>
            </w:r>
          </w:p>
          <w:p w:rsidR="00785DBF" w:rsidRPr="00E66816" w:rsidRDefault="00785DBF" w:rsidP="00785DB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Общая продолжительность сверхурочных работ не должна превышать двенадцать часов в месяц и сто двадцать часов в год.</w:t>
            </w:r>
          </w:p>
          <w:p w:rsidR="0002671B" w:rsidRPr="00E66816" w:rsidRDefault="00785DBF" w:rsidP="00785DB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Ограничение предельного количества сверхурочных работ не распространяется на работы в случаях, предусмотренных подпунктом 1) статьи 90 настоящего Кодекса.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C824BB" w:rsidRPr="00E66816" w:rsidRDefault="00C824BB" w:rsidP="001A17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E66816" w:rsidRDefault="00007840" w:rsidP="001A17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9</w:t>
            </w:r>
            <w:r w:rsidR="00C50158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E668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Сокращение дней дополнительного оплачиваемого отпуска для инвалидов и работников тяжелых производств</w:t>
            </w:r>
          </w:p>
          <w:p w:rsidR="0002671B" w:rsidRPr="00E66816" w:rsidRDefault="0002671B" w:rsidP="001A17B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E66816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(с 15 до 6 календарных дней)</w:t>
            </w:r>
          </w:p>
          <w:p w:rsidR="0002671B" w:rsidRPr="00E66816" w:rsidRDefault="0002671B" w:rsidP="001A17B0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C32BD4" w:rsidRPr="00C32BD4" w:rsidRDefault="00C32BD4" w:rsidP="00C32BD4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89. Дополнительные оплачиваемые ежегодные трудовые отпуска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Дополнительные оплачиваемые ежегодные трудовые отпуска предоставляются: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работникам, занятым на тяжелых работах, работах с вредными и (или) опасными условиями труда, продолжительностью не менее шести календарных дней согласно Списку производств, цехов, профессий и должностей, перечню тяжелых работ, работ с вредными и (или) опасными условиями труда.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Дополнительные оплачиваемые ежегодные трудовые отпуска предоставляются работникам, труд которых в тяжелых, вредных и (или) опасных условиях подтвержден результатами аттестации производственных объектов по условиям труда.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В случае </w:t>
            </w:r>
            <w:proofErr w:type="spellStart"/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непроведения</w:t>
            </w:r>
            <w:proofErr w:type="spellEnd"/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работодателем аттестации производственных объектов по условиям труда, а также по рабочим местам, которые не подлежат аттестации, дополнительные оплачиваемые ежегодные трудовые отпуска предоставляются в полном объеме согласно Списку производств, цехов, профессий и должностей, перечню тяжелых работ, работ с вредными и (или) опасными условиями труда;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2) </w:t>
            </w:r>
            <w:r w:rsidRPr="00C32BD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инвалидам первой и второй групп продолжительностью не менее шести календарных дней.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Иным категориям работников предоставление дополнительного ежегодного отпуска и его продолжительность могут устанавливаться законами Республики Казахстан.</w:t>
            </w:r>
          </w:p>
          <w:p w:rsidR="00C32BD4" w:rsidRPr="00C32BD4" w:rsidRDefault="00C32BD4" w:rsidP="00C32BD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3. Трудовым, коллективным договорами работникам могут устанавливаться дополнительные оплачиваемые ежегодные </w:t>
            </w: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трудовые отпуска поощрительного характера за длительную непрерывную работу, выполнение важных, сложных, срочных работ, а также работ иного характера.</w:t>
            </w:r>
          </w:p>
          <w:p w:rsidR="0002671B" w:rsidRPr="00C32BD4" w:rsidRDefault="0002671B" w:rsidP="001A17B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7936" w:type="dxa"/>
            <w:gridSpan w:val="2"/>
          </w:tcPr>
          <w:p w:rsidR="00C824BB" w:rsidRPr="00C32BD4" w:rsidRDefault="00C824BB" w:rsidP="00C824B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102. Дополнительные оплачиваемые ежегодные трудовые отпуска</w:t>
            </w:r>
          </w:p>
          <w:p w:rsidR="00147A5A" w:rsidRPr="00C32BD4" w:rsidRDefault="00147A5A" w:rsidP="00C824B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C824BB" w:rsidRPr="00C32BD4" w:rsidRDefault="00C824BB" w:rsidP="00C824B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Дополнительные оплачиваемые ежегодные трудовые отпуска предоставляются:</w:t>
            </w:r>
          </w:p>
          <w:p w:rsidR="00C824BB" w:rsidRPr="00C32BD4" w:rsidRDefault="00C824BB" w:rsidP="00C824B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работникам, занятым на тяжелых работах, работах с вредными (особо вредными) и (или) опасными условиями труда, продолжительностью не менее шести календарных дней;</w:t>
            </w:r>
          </w:p>
          <w:p w:rsidR="00C824BB" w:rsidRPr="00C32BD4" w:rsidRDefault="00C824BB" w:rsidP="00C824B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2) </w:t>
            </w:r>
            <w:r w:rsidRPr="00C32BD4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инвалидам первой и второй групп продолжительностью не менее пятнадцати календарных дней</w:t>
            </w: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  <w:p w:rsidR="00C824BB" w:rsidRPr="00C32BD4" w:rsidRDefault="00C824BB" w:rsidP="00C824B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Иным категориям работников предоставление дополнительного ежегодного отпуска и его минимальная продолжительность могут устанавливаться законами Республики Казахстан.</w:t>
            </w:r>
          </w:p>
          <w:p w:rsidR="0002671B" w:rsidRPr="00C32BD4" w:rsidRDefault="00C824BB" w:rsidP="00C824B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32BD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Трудовым, коллективным договорами работникам могут устанавливаться дополнительные оплачиваемые ежегодные трудовые отпуска поощрительного характера за длительную непрерывную работу, выполнение важных, сложных, срочных работ, а также работ иного характера.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186B5D" w:rsidRDefault="00147A5A" w:rsidP="00C912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186B5D" w:rsidRDefault="00C50158" w:rsidP="00C912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C32BD4"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0</w:t>
            </w:r>
            <w:r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Снижение оплаты в выходные и праздничные дни</w:t>
            </w:r>
          </w:p>
          <w:p w:rsidR="00CA574F" w:rsidRPr="00186B5D" w:rsidRDefault="00CA574F" w:rsidP="00C9124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186B5D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Завышенная оплата труда за данные виды работы необоснованно стимулирует работников к их выполнению. Учитывая, что привлечение к таким работам возможно только при согласии работника, положения Кодекса не должны стимулировать работы сверх предусмотренных норм, соответственно их снизили</w:t>
            </w: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186B5D" w:rsidRPr="00186B5D" w:rsidRDefault="00186B5D" w:rsidP="00186B5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109. Оплата работы в праздничные и выходные дни</w:t>
            </w:r>
          </w:p>
          <w:p w:rsidR="00186B5D" w:rsidRPr="00186B5D" w:rsidRDefault="00186B5D" w:rsidP="00186B5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02671B" w:rsidRPr="00186B5D" w:rsidRDefault="00186B5D" w:rsidP="00186B5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86B5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Оплата работы в праздничные и выходные дни производится в повышенном размере согласно условиям трудового или коллективного договоров и (или) акта работодателя, </w:t>
            </w:r>
            <w:r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но не ниже чем в полуторном размере исходя из дневной (часовой) ставки работника.</w:t>
            </w:r>
          </w:p>
        </w:tc>
        <w:tc>
          <w:tcPr>
            <w:tcW w:w="7936" w:type="dxa"/>
            <w:gridSpan w:val="2"/>
          </w:tcPr>
          <w:p w:rsidR="00C824BB" w:rsidRPr="00186B5D" w:rsidRDefault="00C824BB" w:rsidP="00C824B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128. Оплата работы в праздничные и выходные дни</w:t>
            </w:r>
          </w:p>
          <w:p w:rsidR="00147A5A" w:rsidRPr="00186B5D" w:rsidRDefault="00147A5A" w:rsidP="00C824B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186B5D" w:rsidRDefault="00C824BB" w:rsidP="00C824B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86B5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Оплата работы в праздничные и выходные дни </w:t>
            </w:r>
            <w:r w:rsidRPr="00186B5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производится не ниже чем в двойном размере, исходя из дневной (часовой) ставки работника</w:t>
            </w:r>
            <w:r w:rsidRPr="00186B5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243F88" w:rsidRDefault="00147A5A" w:rsidP="00BF2A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243F88" w:rsidRDefault="00C50158" w:rsidP="00BF2A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186B5D"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243F88"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О</w:t>
            </w:r>
            <w:r w:rsidR="0002671B"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платы труда в ночное время</w:t>
            </w:r>
          </w:p>
          <w:p w:rsidR="00CA574F" w:rsidRPr="00243F88" w:rsidRDefault="00CA574F" w:rsidP="00243F88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243F88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Завышенная оплата труда за данные виды работы необоснованно стимулирует работников к их выполнению. Учитывая, что привлечение к таким работам возможно только при согласии работника, положения Кодекса не должны стимулировать работы сверх предусмотренных норм</w:t>
            </w: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243F88" w:rsidRPr="00243F88" w:rsidRDefault="00243F88" w:rsidP="00243F88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110. Оплата труда в ночное время</w:t>
            </w:r>
          </w:p>
          <w:p w:rsidR="00243F88" w:rsidRPr="00243F88" w:rsidRDefault="00243F88" w:rsidP="00243F88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243F88" w:rsidRPr="00243F88" w:rsidRDefault="00243F88" w:rsidP="00243F88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Каждый час работы в ночное время оплачивается в повышенном размере согласно условиям трудового или коллективного договоров и (или) акта работодателя</w:t>
            </w:r>
            <w:r w:rsidRPr="00243F8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но не ниже чем в полуторном размере исходя из дневной (часовой) ставки работника.</w:t>
            </w:r>
          </w:p>
          <w:p w:rsidR="0002671B" w:rsidRPr="00243F88" w:rsidRDefault="0002671B" w:rsidP="00243F88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7936" w:type="dxa"/>
            <w:gridSpan w:val="2"/>
          </w:tcPr>
          <w:p w:rsidR="007761B3" w:rsidRPr="00243F88" w:rsidRDefault="007761B3" w:rsidP="007761B3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129. Оплата труда в ночное время</w:t>
            </w:r>
          </w:p>
          <w:p w:rsidR="00147A5A" w:rsidRPr="00243F88" w:rsidRDefault="00147A5A" w:rsidP="007761B3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243F88" w:rsidRDefault="007761B3" w:rsidP="007761B3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43F8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Каждый час работы в ночное время оплачивается </w:t>
            </w:r>
            <w:r w:rsidRPr="00243F88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не ниже чем в полуторном размере</w:t>
            </w:r>
            <w:r w:rsidRPr="00243F8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исходя из дневной (часовой) ставки работника.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6B47B2" w:rsidRDefault="00147A5A" w:rsidP="001A09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2671B" w:rsidRPr="00CD36F7" w:rsidRDefault="00C50158" w:rsidP="001A09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A055D2" w:rsidRPr="00CD36F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2</w:t>
            </w:r>
            <w:r w:rsidRPr="00CD36F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CD36F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Удержания из заработной платы работника</w:t>
            </w:r>
          </w:p>
          <w:p w:rsidR="0002671B" w:rsidRPr="00CD36F7" w:rsidRDefault="0002671B" w:rsidP="00F74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 xml:space="preserve">Теперь удержания из заработной платы работника для погашения его задолженности перед организацией, в которой он работает, могут </w:t>
            </w: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lastRenderedPageBreak/>
              <w:t>производиться на основании акта работодателя, без согласия работника в случаях:</w:t>
            </w:r>
          </w:p>
          <w:p w:rsidR="0002671B" w:rsidRPr="00CD36F7" w:rsidRDefault="0002671B" w:rsidP="00F74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1) для возврата сумм, излишне выплаченных работнику вследствие счетных ошибок;</w:t>
            </w:r>
          </w:p>
          <w:p w:rsidR="0002671B" w:rsidRPr="00CD36F7" w:rsidRDefault="0002671B" w:rsidP="00F74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 xml:space="preserve">2) для погашения неизрасходованных и своевременно не возвращенных денежных сумм, выданных в связи с командировкой, а также в случае </w:t>
            </w:r>
            <w:proofErr w:type="spellStart"/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непредоставления</w:t>
            </w:r>
            <w:proofErr w:type="spellEnd"/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 xml:space="preserve"> подтверждающих расходы документов, связанных с командировкой;</w:t>
            </w:r>
          </w:p>
          <w:p w:rsidR="0002671B" w:rsidRPr="00CD36F7" w:rsidRDefault="0002671B" w:rsidP="00F74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3) в случаях, предусматривающих возмещение работодателю затрат, связанных с обучением работника, при наличии договора обучения, пропорционально недоработанному сроку отработки при расторжении трудового договора;</w:t>
            </w:r>
          </w:p>
          <w:p w:rsidR="0002671B" w:rsidRPr="00CD36F7" w:rsidRDefault="0002671B" w:rsidP="00F74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4) для возмещения неотработанного аванса, выданного работнику в счет заработной платы;</w:t>
            </w:r>
          </w:p>
          <w:p w:rsidR="0002671B" w:rsidRPr="006B47B2" w:rsidRDefault="0002671B" w:rsidP="00F74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36F7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5) в случаях, перенесения или отзыва работника из ежегодного оплачиваемого трудового отпуска, за исключением пункта 3 статьи 95 настоящего Кодекса. А также в иных случаях, при наличии письменного согласия работника.</w:t>
            </w:r>
          </w:p>
          <w:p w:rsidR="0002671B" w:rsidRPr="006B47B2" w:rsidRDefault="0002671B" w:rsidP="001A09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9F6170" w:rsidRPr="00CD36F7" w:rsidRDefault="009F6170" w:rsidP="009F6170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115. Удержания из заработной платы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Удержания из заработной платы работника производятся по решению суда, а также в случаях, предусмотренных законами Республики Казахстан и настоящей статьей Кодекса.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Удержания из заработной платы работника для погашения его задолженности перед организацией, в которой он работает, могут производиться на основании акта работодателя с письменным уведомлением работника: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1) для погашения неизрасходованных и своевременно не возвращенных денежных сумм, выданных в связи с командировкой, а также в случае </w:t>
            </w:r>
            <w:proofErr w:type="spellStart"/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непредоставления</w:t>
            </w:r>
            <w:proofErr w:type="spellEnd"/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подтверждающих расходы документов, связанных с командировкой;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в случаях, предусматривающих возмещение работодателю затрат, связанных с обучением работника, при наличии договора обучения, пропорционально недоработанному сроку отработки при досрочном расторжении трудового договора;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для возмещения неотработанного аванса, выданного работнику в счет заработной платы;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4) в случаях перенесения или отзыва работника из ежегодного оплачиваемого трудового отпуска, за исключением пункта 3 статьи </w:t>
            </w: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95 настоящего Кодекса;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в иных случаях при наличии письменного согласия работника.</w:t>
            </w:r>
          </w:p>
          <w:p w:rsidR="009F6170" w:rsidRPr="00CD36F7" w:rsidRDefault="009F6170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При удержании из заработной платы по нескольким исполнительным листам, а также в случаях, предусмотренных законами Республики Казахстан и настоящей статьей Кодекса, размер ежемесячного удержания не может превышать пятьдесят процентов причитающейся работнику заработной платы.</w:t>
            </w:r>
          </w:p>
          <w:p w:rsidR="0002671B" w:rsidRPr="00CD36F7" w:rsidRDefault="0002671B" w:rsidP="009F61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7936" w:type="dxa"/>
            <w:gridSpan w:val="2"/>
          </w:tcPr>
          <w:p w:rsidR="007761B3" w:rsidRPr="00CD36F7" w:rsidRDefault="007761B3" w:rsidP="007761B3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137. Удержания из заработной платы</w:t>
            </w:r>
          </w:p>
          <w:p w:rsidR="00147A5A" w:rsidRPr="00CD36F7" w:rsidRDefault="00147A5A" w:rsidP="007761B3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7761B3" w:rsidRPr="00CD36F7" w:rsidRDefault="007761B3" w:rsidP="007761B3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Удержания из заработной платы работника производятся по решению суда, а также в случаях, предусмотренных законами Республики Казахстан.</w:t>
            </w:r>
          </w:p>
          <w:p w:rsidR="007761B3" w:rsidRPr="00CD36F7" w:rsidRDefault="007761B3" w:rsidP="007761B3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Удержания из заработной платы работника для погашения его задолженности перед организацией, в которой он работает, могут также производиться на основании акта работодателя при наличии письменного согласия работника.</w:t>
            </w:r>
          </w:p>
          <w:p w:rsidR="0002671B" w:rsidRPr="00CD36F7" w:rsidRDefault="007761B3" w:rsidP="007761B3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D36F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Общий размер ежемесячного удержания не может превышать пятьдесят процентов причитающейся работнику заработной платы.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FC267B" w:rsidRDefault="00147A5A" w:rsidP="003C24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FC267B" w:rsidRDefault="00C50158" w:rsidP="003C24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CD36F7"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3</w:t>
            </w:r>
            <w:r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Изменения по вопросам оплаты труда</w:t>
            </w:r>
          </w:p>
          <w:p w:rsidR="0002671B" w:rsidRPr="00FC267B" w:rsidRDefault="0002671B" w:rsidP="003C24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В новом ТК РК предусмотрено положение о том, что работодатель самостоятельно (путем принятия актов работодателя) или по инициативе представителей работников (посредством заключения коллективного договора) решает вопрос выбора формы, системы и размеров заработной платы работников. Таким образом, работодателям и представителям работников предоставляется право регулировать трудовым и коллективным договорами размеры компенсационных выплат за работу в ночное время, в выходные и праздничные дни, а также в режиме сверхурочного времени. При этом оплата за работу сверх установленных норм времени не должна быть меньше чем в полуторном размере от основной ставки.</w:t>
            </w:r>
          </w:p>
        </w:tc>
      </w:tr>
      <w:tr w:rsidR="0002671B" w:rsidRPr="006B47B2" w:rsidTr="00870614">
        <w:tc>
          <w:tcPr>
            <w:tcW w:w="7198" w:type="dxa"/>
            <w:gridSpan w:val="2"/>
          </w:tcPr>
          <w:p w:rsidR="00FC267B" w:rsidRPr="00FC267B" w:rsidRDefault="00FC267B" w:rsidP="00FC267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107. Система оплаты труда</w:t>
            </w: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Заработная плата работнику устанавливается трудовым договором в соответствии с действующими у работодателя системами оплаты труда.</w:t>
            </w: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2. </w:t>
            </w:r>
            <w:r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Система оплаты труда определяется условиями трудового, коллективного договоров и (или) актами работодателя.</w:t>
            </w: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3. Для усиления повышения заинтересованности работников в увеличении эффективности производства и качества выполняемых работ работодателем могут вводиться системы премирования и другие формы стимулирования труда, определенные условиями коллективного договора и (или) актами работодателя.</w:t>
            </w: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Система оплаты труда должна обеспечить долю основной заработной платы не менее 75 процентов в заработной плате работников без учета единовременных стимулирующих выплат.</w:t>
            </w: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5. Условия оплаты труда, определенные соглашениями, трудовым, коллективным договорами и актами работодателя, не могут быть ухудшены по сравнению с условиями, установленными настоящим Кодексом и иными нормативными правовыми актами Республики Казахстан.</w:t>
            </w:r>
          </w:p>
          <w:p w:rsidR="00FC267B" w:rsidRPr="00FC267B" w:rsidRDefault="00FC267B" w:rsidP="00FC26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671B" w:rsidRPr="006B47B2" w:rsidRDefault="0002671B" w:rsidP="00FC26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36" w:type="dxa"/>
            <w:gridSpan w:val="2"/>
          </w:tcPr>
          <w:p w:rsidR="00CF2DB9" w:rsidRPr="00FC267B" w:rsidRDefault="00CF2DB9" w:rsidP="00CF2DB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126. Системы оплаты труда</w:t>
            </w:r>
          </w:p>
          <w:p w:rsidR="00147A5A" w:rsidRPr="00FC267B" w:rsidRDefault="00147A5A" w:rsidP="00CF2DB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Труд работников оплачивается повременно, сдельно или по иным системам оплаты труда. Оплата может производиться за индивидуальные и (или) коллективные результаты труда.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Система оплаты труда может формироваться на основе тарифной, бестарифной или смешанной системы.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Тарифная система оплаты труда включает в себя: тарифную ставку (оклады), тарифную сетку, тарифные коэффициенты.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Бестарифная система оплаты труда основывается на долевом распределении средств, предназначенных на оплату труда, в зависимости от критериев и на принципах оценки профессиональных качеств работников и их вклада в конечный результат.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Смешанная система оплаты труда может содержать элементы как тарифной, так и бестарифной систем оплаты труда.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2. Для усиления заинтересованности работников в повышении </w:t>
            </w: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эффективности производства и качества выполняемых работ работодателем могут вводиться системы премирования и другие формы стимулирования труда.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Система оплаты и стимулирования труда работников определяется условиями коллективного договора, трудового договора и (или) актами работодателя.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Система оплаты труда должна обеспечить долю основной заработной платы (относительно постоянной части заработной платы) не менее 75 процентов в среднемесячной заработной плате работников без учета единовременных стимулирующих выплат.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5. Система оплаты труда работников организаций, содержащихся за счет государственного бюджета и сметы (бюджета) Национального Банка Республики Казахстан, устанавливается нормативными правовыми актами Республики Казахстан.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6. Условия оплаты труда и премирования руководящих работников национальных компаний и акционерных обществ, контрольные пакеты акций которых принадлежат государству, определяются на основе Типового положения, утвержденного Правительством Республики Казахстан.</w:t>
            </w:r>
          </w:p>
          <w:p w:rsidR="00CF2DB9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7. Порядок рассмотрения и согласования </w:t>
            </w:r>
            <w:proofErr w:type="gramStart"/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параметров системы оплаты труда работников</w:t>
            </w:r>
            <w:proofErr w:type="gramEnd"/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организаций, на услуги (товары, работы) которых вводится государственное регулирование тарифов (цен, ставок сборов), устанавливается уполномоченным государственным органом по труду.</w:t>
            </w:r>
          </w:p>
          <w:p w:rsidR="0002671B" w:rsidRPr="00FC267B" w:rsidRDefault="00CF2DB9" w:rsidP="00CF2DB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C267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8. Условия оплаты труда, определенные трудовым, коллективным договорами, соглашениями, актами работодателя, не могут быть ухудшены по сравнению с условиями, установленными настоящим Кодексом и иными нормативными правовыми актами Республики Казахстан.</w:t>
            </w:r>
          </w:p>
        </w:tc>
      </w:tr>
      <w:tr w:rsidR="00870614" w:rsidRPr="006B47B2" w:rsidTr="00C57CF3">
        <w:tc>
          <w:tcPr>
            <w:tcW w:w="15134" w:type="dxa"/>
            <w:gridSpan w:val="4"/>
          </w:tcPr>
          <w:p w:rsidR="00DC6878" w:rsidRPr="003D7E19" w:rsidRDefault="00870614" w:rsidP="00DC687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1</w:t>
            </w:r>
            <w:r w:rsidR="005D6B46"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4</w:t>
            </w:r>
            <w:r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 Введено новое условие оплаты времени простоя по причинам,</w:t>
            </w:r>
          </w:p>
          <w:p w:rsidR="00870614" w:rsidRPr="003D7E19" w:rsidRDefault="00870614" w:rsidP="00DC687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не зависящим от работодателя и работника, устанавливаются в размере не ниже минимального размера заработной платы.</w:t>
            </w:r>
          </w:p>
        </w:tc>
      </w:tr>
      <w:tr w:rsidR="00870614" w:rsidRPr="006B47B2" w:rsidTr="00870614">
        <w:tc>
          <w:tcPr>
            <w:tcW w:w="7198" w:type="dxa"/>
            <w:gridSpan w:val="2"/>
          </w:tcPr>
          <w:p w:rsidR="001878E1" w:rsidRPr="003D7E19" w:rsidRDefault="001878E1" w:rsidP="001878E1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112. Оплата времени простоя</w:t>
            </w:r>
          </w:p>
          <w:p w:rsidR="001878E1" w:rsidRPr="003D7E19" w:rsidRDefault="001878E1" w:rsidP="001878E1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1878E1" w:rsidRPr="003D7E19" w:rsidRDefault="001878E1" w:rsidP="001878E1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 xml:space="preserve">1. </w:t>
            </w:r>
            <w:r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Порядок оформления простоя и условия оплаты времени простоя по причинам, не зависящим от работодателя и работника, определяются трудовым, коллективным договорами и устанавливаются в размере не ниже минимального размера заработной платы</w:t>
            </w:r>
            <w:r w:rsidRPr="003D7E1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, по вине работодателя - в размере не менее пятидесяти процентов от средней заработной платы работника.</w:t>
            </w:r>
          </w:p>
          <w:p w:rsidR="00870614" w:rsidRPr="003D7E19" w:rsidRDefault="001878E1" w:rsidP="001878E1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Время простоя, допущенного по вине работника, оплате не подлежит.</w:t>
            </w:r>
          </w:p>
          <w:p w:rsidR="00870614" w:rsidRPr="003D7E19" w:rsidRDefault="00870614" w:rsidP="00CF2DB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936" w:type="dxa"/>
            <w:gridSpan w:val="2"/>
          </w:tcPr>
          <w:p w:rsidR="003D7E19" w:rsidRPr="003D7E19" w:rsidRDefault="003D7E19" w:rsidP="003D7E1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133. Оплата времени простоя</w:t>
            </w:r>
          </w:p>
          <w:p w:rsidR="003D7E19" w:rsidRPr="003D7E19" w:rsidRDefault="003D7E19" w:rsidP="003D7E1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3D7E19" w:rsidRPr="003D7E19" w:rsidRDefault="003D7E19" w:rsidP="003D7E1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1. Порядок и условия оплаты времени простоя работ по вине работодателя определяются трудовым, коллективным договорами и устанавливаются в размере не менее пятидесяти процентов от средней заработной платы работника.</w:t>
            </w:r>
          </w:p>
          <w:p w:rsidR="003D7E19" w:rsidRPr="003D7E19" w:rsidRDefault="003D7E19" w:rsidP="003D7E19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D7E1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Время простоя по вине работника оплате не подлежит.</w:t>
            </w:r>
          </w:p>
          <w:p w:rsidR="003D7E19" w:rsidRPr="003D7E19" w:rsidRDefault="003D7E19" w:rsidP="003D7E19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870614" w:rsidRPr="003D7E19" w:rsidRDefault="00870614" w:rsidP="001878E1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6B47B2" w:rsidRDefault="00147A5A" w:rsidP="00F340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2671B" w:rsidRPr="00114516" w:rsidRDefault="00C50158" w:rsidP="00F340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DE0B1C"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5</w:t>
            </w:r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Изменения, вытекающие из нововведений в статью «Основания расторжения трудового договора по инициативе работодателя»</w:t>
            </w:r>
          </w:p>
          <w:p w:rsidR="00206B5C" w:rsidRPr="006B47B2" w:rsidRDefault="00206B5C" w:rsidP="00206B5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14516">
              <w:rPr>
                <w:rFonts w:ascii="Times New Roman" w:hAnsi="Times New Roman" w:cs="Times New Roman"/>
                <w:i/>
                <w:sz w:val="24"/>
                <w:szCs w:val="24"/>
                <w:highlight w:val="yellow"/>
              </w:rPr>
              <w:t>В связи с введением нового основания расторжения трудового договора по инициативе работодателя при «снижении объема производства, выполняемых работ и оказываемых услуг, повлекшем ухудшение экономического состояния организации конкретизирована компенсационная выплата по данному основанию</w:t>
            </w: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6D3954" w:rsidRPr="00114516" w:rsidRDefault="006D3954" w:rsidP="00F3403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131. Компенсационные выплаты в связи с потерей работы</w:t>
            </w: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1. Работодатель производит компенсационные выплаты </w:t>
            </w:r>
            <w:proofErr w:type="gramStart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связи с потерей работы в размере средней заработной платы за месяц в следующих случаях</w:t>
            </w:r>
            <w:proofErr w:type="gramEnd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:</w:t>
            </w: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при расторжении трудового договора по инициативе работодателя в случае ликвидации работодателя - юридического лица либо прекращения деятельности работодателя - физического лица;</w:t>
            </w: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при расторжении трудового договора по инициативе работодателя в случае сокращения численности или штата работников;</w:t>
            </w: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при расторжении трудового договора по инициативе работника в случае неисполнения работодателем условий трудового договора.</w:t>
            </w:r>
          </w:p>
          <w:p w:rsidR="0076108E" w:rsidRPr="00114516" w:rsidRDefault="0076108E" w:rsidP="0076108E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2. Работодатель производит компенсационные выплаты </w:t>
            </w:r>
            <w:proofErr w:type="gramStart"/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в </w:t>
            </w:r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связи с потерей работы при расторжении трудового договора по инициативе работодателя в случае</w:t>
            </w:r>
            <w:proofErr w:type="gramEnd"/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 снижения объема производства, выполняемых работ и оказываемых услуг, повлекшего ухудшение экономического состояния работодателя, в размере средней заработной платы за два месяца.</w:t>
            </w:r>
          </w:p>
          <w:p w:rsidR="0002671B" w:rsidRPr="00114516" w:rsidRDefault="0076108E" w:rsidP="0076108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3. В трудовом, коллективном </w:t>
            </w:r>
            <w:proofErr w:type="gramStart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договорах</w:t>
            </w:r>
            <w:proofErr w:type="gramEnd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или акте работодателя может предусматриваться более высокий размер компенсационной выплаты в связи с потерей работы.</w:t>
            </w:r>
          </w:p>
        </w:tc>
        <w:tc>
          <w:tcPr>
            <w:tcW w:w="7936" w:type="dxa"/>
            <w:gridSpan w:val="2"/>
          </w:tcPr>
          <w:p w:rsidR="006D3954" w:rsidRPr="00114516" w:rsidRDefault="006D3954" w:rsidP="006D3954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6D3954" w:rsidRPr="00114516" w:rsidRDefault="006D3954" w:rsidP="006D3954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157. Компенсационные выплаты в связи с потерей работы</w:t>
            </w:r>
          </w:p>
          <w:p w:rsidR="006D3954" w:rsidRPr="00114516" w:rsidRDefault="006D3954" w:rsidP="006D395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6D3954" w:rsidRPr="00114516" w:rsidRDefault="006D3954" w:rsidP="006D395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1. Работодатель производит компенсационные выплаты </w:t>
            </w:r>
            <w:proofErr w:type="gramStart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связи с потерей работы в размере средней заработной платы за месяц в следующих случаях</w:t>
            </w:r>
            <w:proofErr w:type="gramEnd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:</w:t>
            </w:r>
          </w:p>
          <w:p w:rsidR="006D3954" w:rsidRPr="00114516" w:rsidRDefault="006D3954" w:rsidP="006D395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при расторжении трудового договора по инициативе работодателя в случае ликвидации работодателя — юридического лица либо прекращения деятельности работодателя — физического лица;</w:t>
            </w:r>
          </w:p>
          <w:p w:rsidR="006D3954" w:rsidRPr="00114516" w:rsidRDefault="006D3954" w:rsidP="006D395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при расторжении трудового договора по инициативе работодателя в случае сокращения численности или штата работников.</w:t>
            </w:r>
          </w:p>
          <w:p w:rsidR="006D3954" w:rsidRPr="00114516" w:rsidRDefault="006D3954" w:rsidP="006D395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2. Работодателем производится компенсационная выплата работнику </w:t>
            </w:r>
            <w:proofErr w:type="gramStart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 связи с потерей работы в размере средней заработной платы за три месяца при расторжении</w:t>
            </w:r>
            <w:proofErr w:type="gramEnd"/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трудового договора по инициативе работника в случае сообщения работодателем недостоверной информации об условиях труда при заключении трудового договора либо нарушения работодателем трудового законодательства Республики Казахстан, условий трудового, </w:t>
            </w: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коллективного договоров.</w:t>
            </w:r>
          </w:p>
          <w:p w:rsidR="0002671B" w:rsidRPr="00114516" w:rsidRDefault="006D3954" w:rsidP="006D3954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1451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В трудовом, коллективном договорах может предусматриваться более высокий размер компенсационной выплаты в связи с потерей работы.</w:t>
            </w:r>
          </w:p>
        </w:tc>
      </w:tr>
      <w:tr w:rsidR="0002671B" w:rsidRPr="006B47B2" w:rsidTr="00C57CF3">
        <w:tc>
          <w:tcPr>
            <w:tcW w:w="15134" w:type="dxa"/>
            <w:gridSpan w:val="4"/>
          </w:tcPr>
          <w:p w:rsidR="00147A5A" w:rsidRPr="009B6D20" w:rsidRDefault="00147A5A" w:rsidP="000F7B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02671B" w:rsidRPr="009B6D20" w:rsidRDefault="00C50158" w:rsidP="0061347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613475"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6</w:t>
            </w: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</w:t>
            </w:r>
            <w:r w:rsidR="0002671B"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Конкретизирован перечень случаев материальной ответственности в полном размере ущерба, причиненного работодателю, исключена статья о пределах материальной ответственности работника</w:t>
            </w:r>
          </w:p>
        </w:tc>
      </w:tr>
      <w:tr w:rsidR="0002671B" w:rsidRPr="006B47B2" w:rsidTr="006662DB">
        <w:tc>
          <w:tcPr>
            <w:tcW w:w="7198" w:type="dxa"/>
            <w:gridSpan w:val="2"/>
          </w:tcPr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Статья 123. Материальная ответственность работника за причинение ущерба работодателю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Материальная ответственность работника за ущерб, причиненный работодателю, наступает в случаях, предусмотренных настоящим Кодексом, иными нормативными правовыми актами Республики Казахстан и актами работодателя.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Ответственность работника за ущерб, причиненный работодателю, исключается, если ущерб возник в результате непреодолимой силы либо крайней необходимости, необходимой обороны, а также неисполнения работодателем обязанности по обеспечению надлежащих условий для сохранности имущества, переданного работнику.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Работник обязан возместить прямой действительный ущерб, причиненный работодателю.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4. Под прямым действительным ущербом понимается реальное уменьшение наличного имущества работодателя или ухудшение состояния указанного имущества (в том числе имущества третьих лиц, находящегося у работодателя, если работодатель несет ответственность за сохранность этого имущества), а также </w:t>
            </w: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необходимость для работодателя произвести затраты либо излишние выплаты на приобретение или восстановление имущества.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5. Недопустимо возложение на работника ответственности за такой ущерб, который может быть отнесен к категории нормального производственно-хозяйственного риска.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6. Работодатель обязан создать работникам условия, необходимые для нормальной работы и обеспечения полной сохранности вверенного им имущества.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7. Перечень должностей и работ, занимаемых или выполняемых работниками, с которыми могут заключаться договор о полной индивидуальной или коллективной (солидарной) материальной ответственности за необеспечение сохранности имущества и других ценностей, переданных работникам, а также типовой договор о полной материальной ответственности утверждаются актом работодателя.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8. Материальная ответственность в полном размере ущерба, причиненного работодателю, возлагается на работника в случаях: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1) необеспечения сохранности имущества и других ценностей, переданных работнику на основании письменного договора о принятии на себя полной материальной ответственности;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2) необеспечения сохранности имущества и других ценностей, полученных работником под отчет по разовому документу;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3) причинения ущерба в состоянии алкогольного, наркотического или </w:t>
            </w:r>
            <w:proofErr w:type="spellStart"/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токсикоманического</w:t>
            </w:r>
            <w:proofErr w:type="spellEnd"/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 опьянения (их аналогов);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4) недостачи, умышленного уничтожения или умышленной порчи материалов, полуфабрикатов, изделий (продукции), в том числе при их изготовлении, а также инструментов, измерительных приборов, специальной одежды и других предметов, выданных работодателем работнику в пользование;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 xml:space="preserve">5) нарушения условия о </w:t>
            </w:r>
            <w:proofErr w:type="spellStart"/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неконкуренции</w:t>
            </w:r>
            <w:proofErr w:type="spellEnd"/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, которое повлекло причинение ущерба для работодателя;</w:t>
            </w:r>
          </w:p>
          <w:p w:rsidR="0050068D" w:rsidRPr="009B6D20" w:rsidRDefault="0050068D" w:rsidP="0050068D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6) в иных случаях, оговоренных в трудовом, коллективном договорах.</w:t>
            </w:r>
          </w:p>
          <w:p w:rsidR="0002671B" w:rsidRPr="009B6D20" w:rsidRDefault="0002671B" w:rsidP="00490E6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7936" w:type="dxa"/>
            <w:gridSpan w:val="2"/>
          </w:tcPr>
          <w:p w:rsidR="006D3954" w:rsidRPr="009B6D20" w:rsidRDefault="006D3954" w:rsidP="006D3954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165. Материальная ответственность работника за причинение ущерба работодателю</w:t>
            </w: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1. Материальная ответственность работника за ущерб, причиненный работодателю, наступает в случаях и размерах, предусмотренных настоящим Кодексом.</w:t>
            </w: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2. Работник обязан возместить прямой действительный ущерб, причиненный работодателю.</w:t>
            </w: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3. Ответственность работника за ущерб, причиненный работодателю, исключается, если ущерб возник в результате непреодолимой силы либо крайней необходимости, необходимой обороны, а также неисполнения работодателем обязанности по обеспечению надлежащих условий для сохранности имущества, переданного работнику.</w:t>
            </w: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4. Недопустимо возложение на работника ответственности за такой ущерб, который может быть отнесен к категории нормального производственно-хозяйственного риска.</w:t>
            </w: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5. Работодатель обязан создать работникам условия, необходимые для нормальной работы и обеспечения полной сохранности вверенного им имущества.</w:t>
            </w:r>
          </w:p>
          <w:p w:rsidR="00D710AE" w:rsidRPr="009B6D20" w:rsidRDefault="00D710AE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6. Под прямым действительным ущербом понимается реальное </w:t>
            </w:r>
            <w:r w:rsidRPr="009B6D2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уменьшение наличного имущества работодателя или ухудшение состояния указанного имущества (в том числе имущества третьих лиц, находящегося у работодателя, если работодатель несет ответственность за сохранность этого имущества), а также необходимость для работодателя произвести затраты либо излишние выплаты на приобретение или восстановление имущества.</w:t>
            </w:r>
          </w:p>
          <w:p w:rsidR="0002671B" w:rsidRPr="009B6D20" w:rsidRDefault="0002671B" w:rsidP="00D710A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D7527F" w:rsidRPr="00FE7D3C" w:rsidTr="00C57CF3">
        <w:tc>
          <w:tcPr>
            <w:tcW w:w="15134" w:type="dxa"/>
            <w:gridSpan w:val="4"/>
          </w:tcPr>
          <w:p w:rsidR="00353E45" w:rsidRDefault="00353E45" w:rsidP="00D752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C1CDC" w:rsidRPr="00A55199" w:rsidRDefault="00D7527F" w:rsidP="007C1C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1</w:t>
            </w:r>
            <w:r w:rsidR="0072116D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7</w:t>
            </w: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. Отменено право работника на обжалование неправомерных действий</w:t>
            </w:r>
          </w:p>
          <w:p w:rsidR="00D7527F" w:rsidRPr="006B47B2" w:rsidRDefault="00D7527F" w:rsidP="007C1C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работодателя в обла</w:t>
            </w:r>
            <w:r w:rsidR="007C1CDC"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сти безопасности и охраны труда</w:t>
            </w:r>
          </w:p>
        </w:tc>
      </w:tr>
      <w:tr w:rsidR="00D7527F" w:rsidRPr="00FE7D3C" w:rsidTr="006662DB">
        <w:tc>
          <w:tcPr>
            <w:tcW w:w="7198" w:type="dxa"/>
            <w:gridSpan w:val="2"/>
          </w:tcPr>
          <w:p w:rsidR="005A4001" w:rsidRPr="00A55199" w:rsidRDefault="005A4001" w:rsidP="005A4001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Статья 181. Права </w:t>
            </w:r>
            <w:r w:rsidR="00353E45"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и обязанности </w:t>
            </w: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работника в области безопасности и охраны труда</w:t>
            </w:r>
          </w:p>
          <w:p w:rsidR="005A4001" w:rsidRPr="00A55199" w:rsidRDefault="005A4001" w:rsidP="005A4001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1. Работник имеет право </w:t>
            </w:r>
            <w:proofErr w:type="gramStart"/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на</w:t>
            </w:r>
            <w:proofErr w:type="gramEnd"/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: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рабочее место, оборудованное в соответствии с требованиями по безопасности и охране труда;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обеспечение санитарно-бытовыми помещениями, средствами индивидуальной и коллективной защиты в соответствии с требованиями по безопасности и охране труда, а также трудовым, коллективным договорами;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обращение в местный орган по инспекции труда о проведении обследования условий и охраны труда на его рабочем месте;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участие лично или через своего представителя в проверке и рассмотрении вопросов, связанных с улучшением условий, безопасности и охраны труда;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отказ от выполнения работы в случае необеспечения работодателем работника средствами индивидуальной и (или) коллективной защиты и при возникновении ситуации, создающей угрозу его здоровью или жизни, с письменным извещением об этом непосредственного руководителя или работодателя;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6) образование и профессиональную подготовку, необходимые для безопасного исполнения трудовых обязанностей, в порядке,</w:t>
            </w: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 xml:space="preserve"> </w:t>
            </w: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установленном законодательством Республики Казахстан;</w:t>
            </w:r>
          </w:p>
          <w:p w:rsidR="00B136C5" w:rsidRPr="00A55199" w:rsidRDefault="00B136C5" w:rsidP="00B136C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7) получение достоверной информации от работодателя о </w:t>
            </w: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характеристике рабочего места и территории организации, состоянии условий, безопасности и охраны труда, о существующем риске повреждения здоровья, а также о мерах по его защите от воздействия вредных и (или) опасных производственных факторов;</w:t>
            </w:r>
          </w:p>
          <w:p w:rsidR="00D7527F" w:rsidRPr="00A55199" w:rsidRDefault="00B136C5" w:rsidP="00B136C5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8) сохранение средней заработной платы на время приостановки работы организации из-за несоответствия требованиям по безопасности и охране труда.</w:t>
            </w:r>
          </w:p>
        </w:tc>
        <w:tc>
          <w:tcPr>
            <w:tcW w:w="7936" w:type="dxa"/>
            <w:gridSpan w:val="2"/>
          </w:tcPr>
          <w:p w:rsidR="00D7527F" w:rsidRPr="00A55199" w:rsidRDefault="00D7527F" w:rsidP="00D7527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lastRenderedPageBreak/>
              <w:t>Статья 314. Права работника на безопасность и охрану труда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Работник имеет право </w:t>
            </w:r>
            <w:proofErr w:type="gramStart"/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на</w:t>
            </w:r>
            <w:proofErr w:type="gramEnd"/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: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1) рабочее место, оборудованное в соответствии с требованиями безопасности и охраны труда;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2) обеспечение санитарно-бытовыми помещениями, средствами индивидуальной и коллективной защиты, специальной одеждой в соответствии с требованиями по безопасности и охране труда, а также трудовым, коллективным договорами;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3) обращение в уполномоченный государственный орган по труду и (или) в местный орган по инспекции труда о проведении обследования условий и охраны труда на его рабочем месте;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4) участие лично или через своего представителя в проверке и рассмотрении вопросов, связанных с улучшением условий, безопасности и охраны труда;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5) отказ от выполнения работы при возникновении ситуации, создающей угрозу его здоровью или жизни, с письменным извещением об этом непосредственного руководителя или работодателя;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6) образование и профессиональную подготовку, необходимые для безопасного исполнения трудовых обязанностей, в порядке, установленном законодательством Республики Казахстан;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7) получение достоверной информации от работодателя о характеристике рабочего места и территории организации, состоянии условий, безопасности и охраны труда, о существующей угрозе для жизни и </w:t>
            </w: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lastRenderedPageBreak/>
              <w:t>здоровья, а также о мерах по его защите от воздействия вредных (особо вредных) и (или) опасных производственных факторов;</w:t>
            </w:r>
          </w:p>
          <w:p w:rsidR="00D7527F" w:rsidRPr="00A55199" w:rsidRDefault="00D7527F" w:rsidP="00D7527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8) сохранение средней заработной платы на время приостановки работы организации из-за несоответствия требованиям по безопасности и охране труда;</w:t>
            </w:r>
          </w:p>
          <w:p w:rsidR="00D7527F" w:rsidRPr="00A55199" w:rsidRDefault="00D7527F" w:rsidP="00287978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A55199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9) обжалование неправомерных действий работодателя в области безопасности и охраны труда.</w:t>
            </w:r>
          </w:p>
        </w:tc>
      </w:tr>
      <w:tr w:rsidR="00726B3A" w:rsidRPr="00FE7D3C" w:rsidTr="00C57CF3">
        <w:tc>
          <w:tcPr>
            <w:tcW w:w="15134" w:type="dxa"/>
            <w:gridSpan w:val="4"/>
          </w:tcPr>
          <w:p w:rsidR="00476EE5" w:rsidRPr="00D127FE" w:rsidRDefault="00476EE5" w:rsidP="00476EE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</w:t>
            </w:r>
            <w:r w:rsidR="0072116D"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.В разделе «государственный контроль», в проекте ТК РК дополнение в виде нового акта </w:t>
            </w:r>
          </w:p>
          <w:p w:rsidR="00726B3A" w:rsidRPr="00D127FE" w:rsidRDefault="00476EE5" w:rsidP="00476EE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t>«заключение государственного инспектора труда»</w:t>
            </w:r>
          </w:p>
        </w:tc>
      </w:tr>
      <w:tr w:rsidR="002616D5" w:rsidRPr="00FE7D3C" w:rsidTr="002616D5">
        <w:tc>
          <w:tcPr>
            <w:tcW w:w="7213" w:type="dxa"/>
            <w:gridSpan w:val="3"/>
          </w:tcPr>
          <w:p w:rsidR="002616D5" w:rsidRPr="00D127FE" w:rsidRDefault="002616D5" w:rsidP="002616D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t>Статья 195. Акты государственного инспектора труда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1. В зависимости от установленных нарушений трудового законодательства Республики Казахстан государственный инспектор труда выносит (составляет) следующие акты: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1) предписание: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об устранении нарушений требований трудового законодательства Республики Казахстан;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профилактических работ по безопасности и охране труда на производственных объектах и оборудовании, а также в производственных процессах для предотвращения возникновения </w:t>
            </w:r>
            <w:proofErr w:type="spellStart"/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травмоопасных</w:t>
            </w:r>
            <w:proofErr w:type="spellEnd"/>
            <w:r w:rsidRPr="00D127FE">
              <w:rPr>
                <w:rFonts w:ascii="Times New Roman" w:hAnsi="Times New Roman" w:cs="Times New Roman"/>
                <w:sz w:val="24"/>
                <w:szCs w:val="24"/>
              </w:rPr>
              <w:t xml:space="preserve"> и аварийных ситуаций;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о запрещении (приостановлении) эксплуатации отдельных производств, цехов, участков, рабочих мест и оборудования и деятельности организации в целом.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При этом акт о запрещении (приостановлении) деятельности организации действует до вынесения судебного решения;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2) протокол об административном правонарушении;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3) постановление о прекращении производства по делу об административном правонарушении;</w:t>
            </w:r>
          </w:p>
          <w:p w:rsidR="002616D5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4) постановление по делу об административном правонарушении;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t>5) заключение государственного инспектора труда.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 xml:space="preserve">2. Акты государственного инспектора труда являются правовыми </w:t>
            </w:r>
            <w:r w:rsidRPr="00D127F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мерами воздействия на нарушения работодателями и должностными лицами требований трудового законодательства Республики Казахстан. Акты составляются в двух экземплярах, один из которых под роспись вручается работодателю.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3. Акты государственного инспектора труда обязательны для исполнения должностными, физическими и юридическими лицами.</w:t>
            </w:r>
          </w:p>
          <w:p w:rsidR="002616D5" w:rsidRPr="00D127FE" w:rsidRDefault="002616D5" w:rsidP="002616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4. Форма актов государственного инспектора труда утверждается уполномоченным государственным органом по труду.</w:t>
            </w:r>
          </w:p>
        </w:tc>
        <w:tc>
          <w:tcPr>
            <w:tcW w:w="7921" w:type="dxa"/>
          </w:tcPr>
          <w:p w:rsidR="002616D5" w:rsidRPr="00D127FE" w:rsidRDefault="002616D5" w:rsidP="002616D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Статья 333. Акты государственного инспектора труда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1. В зависимости от установленных нарушений трудового законодательства Республики Казахстан государственный инспектор труда выносит (составляет) следующие акты: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1) предписание: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об устранении нарушений требований трудового законодательства Республики Казахстан;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 xml:space="preserve">о проведении профилактических работ по безопасности и охране труда на производственных объектах и оборудовании, а также в производственных процессах для предотвращения возникновения </w:t>
            </w:r>
            <w:proofErr w:type="spellStart"/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травмоопасных</w:t>
            </w:r>
            <w:proofErr w:type="spellEnd"/>
            <w:r w:rsidRPr="00D127FE">
              <w:rPr>
                <w:rFonts w:ascii="Times New Roman" w:hAnsi="Times New Roman" w:cs="Times New Roman"/>
                <w:sz w:val="24"/>
                <w:szCs w:val="24"/>
              </w:rPr>
              <w:t xml:space="preserve"> и аварийных ситуаций;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о запрещении (приостановлении) эксплуатации отдельных производств, цехов, участков, рабочих мест и оборудования и деятельности организации в целом. При этом акт о запрещении (приостановлении) деятельности организации действует до вынесения судебного решения;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2) протокол об административном правонарушении;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3) постановление о прекращении производства по делу об административном правонарушении;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4) постановление по делу об административном правонарушении.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 xml:space="preserve">2. Акты государственного инспектора труда являются правовыми мерами воздействия на нарушения работодателями и должностными лицами требований трудового законодательства Республики Казахстан. Акты </w:t>
            </w:r>
            <w:r w:rsidRPr="00D127F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составляются в двух экземплярах, один из которых под роспись вручается работодателю.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3. Акты государственного инспектора труда обязательны для исполнения должностными, физическими и юридическими лицами.</w:t>
            </w:r>
          </w:p>
          <w:p w:rsidR="002616D5" w:rsidRPr="00D127FE" w:rsidRDefault="002616D5" w:rsidP="002616D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27FE">
              <w:rPr>
                <w:rFonts w:ascii="Times New Roman" w:hAnsi="Times New Roman" w:cs="Times New Roman"/>
                <w:sz w:val="24"/>
                <w:szCs w:val="24"/>
              </w:rPr>
              <w:t>4. Форма актов государственного инспектора труда утверждается уполномоченным государственным органом по труду.</w:t>
            </w:r>
          </w:p>
        </w:tc>
      </w:tr>
      <w:tr w:rsidR="002616D5" w:rsidRPr="00FE7D3C" w:rsidTr="00C57CF3">
        <w:tc>
          <w:tcPr>
            <w:tcW w:w="15134" w:type="dxa"/>
            <w:gridSpan w:val="4"/>
          </w:tcPr>
          <w:p w:rsidR="002616D5" w:rsidRPr="00D127FE" w:rsidRDefault="002616D5" w:rsidP="00476EE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19.Увеличен срок при п</w:t>
            </w:r>
            <w:r w:rsidRPr="00B26872">
              <w:rPr>
                <w:rFonts w:ascii="Times New Roman" w:hAnsi="Times New Roman" w:cs="Times New Roman"/>
                <w:b/>
                <w:sz w:val="24"/>
                <w:szCs w:val="24"/>
              </w:rPr>
              <w:t>осещени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и</w:t>
            </w:r>
            <w:r w:rsidRPr="00B268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государственным инспектором </w:t>
            </w:r>
            <w:r w:rsidRPr="00B26872">
              <w:rPr>
                <w:rFonts w:ascii="Times New Roman" w:hAnsi="Times New Roman" w:cs="Times New Roman"/>
                <w:b/>
                <w:sz w:val="24"/>
                <w:szCs w:val="24"/>
              </w:rPr>
              <w:t>субъекта контроля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1-го до 3-ех дней</w:t>
            </w:r>
          </w:p>
        </w:tc>
      </w:tr>
      <w:tr w:rsidR="002616D5" w:rsidRPr="00FE7D3C" w:rsidTr="002616D5">
        <w:tc>
          <w:tcPr>
            <w:tcW w:w="7175" w:type="dxa"/>
          </w:tcPr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b/>
                <w:sz w:val="24"/>
                <w:szCs w:val="24"/>
              </w:rPr>
              <w:t>Статья 197. Иные формы контроля с посещением субъекта контроля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1. Посещение субъекта контроля - иная форма </w:t>
            </w:r>
            <w:proofErr w:type="gramStart"/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 соблюдением трудового законодательства Республики Казахстан.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2. Государственный инспектор труда при посещении субъекта контроля обязан предъявить: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1) служебное удостоверение;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2) при необходимости разрешение компетентного органа на посещение режимных объектов;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3) медицинский допуск, наличие которого необходимо для посещения объектов, выданный в порядке, установленном уполномоченным органом в области здравоохранения.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3. Субъекты контроля при посещении государственным инспектором труда обязаны: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1) обеспечить беспрепятственный доступ государственного инспектора труда на территорию и в помещения посещаемого субъекта контроля;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2) с соблюдением требований по охране коммерческой, налоговой либо иной тайны </w:t>
            </w:r>
            <w:proofErr w:type="gramStart"/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предоставлять документы</w:t>
            </w:r>
            <w:proofErr w:type="gramEnd"/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 (сведения) на бумажных и электронных носителях либо их копии для приобщения к акту о результатах посещения в соответствии с задачами и предметом посещения;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3) сделать отметку о получении на втором экземпляре акта о результатах посещения;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4) обеспечить безопасность лиц, прибывших для посещения на объект, от вредных и (или) опасных производственных факторов воздействия в соответствии с установленными для данного объекта нормативами.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4. В случае воспрепятствования доступу государственного инспектора труда составляется протокол, который подписывается государственным инспектором труда, осуществляющим посещение, и уполномоченным лицом субъекта контроля.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5. Посещение осуществляется в рабочее время субъекта контроля, установленное правилами трудового распорядка.</w:t>
            </w:r>
          </w:p>
          <w:p w:rsidR="002616D5" w:rsidRPr="003F019D" w:rsidRDefault="002616D5" w:rsidP="002616D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F019D">
              <w:rPr>
                <w:rFonts w:ascii="Times New Roman" w:hAnsi="Times New Roman" w:cs="Times New Roman"/>
                <w:b/>
                <w:sz w:val="24"/>
                <w:szCs w:val="24"/>
              </w:rPr>
              <w:t>6. Срок посещения субъекта контроля не должен превышать три рабочих дня.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7. По результатам посещения субъекта контроля государственным инспектором труда составляется акт о результатах посещения в двух экземплярах с обязательным разъяснением субъекту контроля порядка устранения выявленных в результате посещения нарушений.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В акте о результатах посещения указываются: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1) дата, время и место составления акта;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2) наименование органа контроля;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3) фамилия, имя, отчество (если оно указано в документе, удостоверяющем личность) государственного инспектора труда, проводившего посещение;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4) наименование или фамилия, имя, отчество (если оно указано в документе, удостоверяющем личность) посещаемого субъекта контроля, должность представителя физического или юридического лица, присутствовавшего при посещении;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5) дата, место и период посещения;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6) сведения о результатах посещения, в том числе о выявленных нарушениях, об их характере;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7) сведения об ознакомлении или отказе в ознакомлении с актом представителя посещаемого субъекта контроля, а также лиц, присутствовавших при посещении, их подписи или отказ от подписи;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8) подпись государственного инспектора труда, проводившего посещение.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8. В случае наличия замечаний и (или) возражений по результатам посещения физическое лицо или руководитель юридического лица либо их представители излагают их в письменном виде.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Замечания и (или) возражения прилагаются к акту о результатах посещения, о чем делается соответствующая отметка.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9. Один экземпляр акта о результатах посещения вручается физическому лицу или руководителю юридического лица либо их представителям для ознакомления и принятия мер по устранению выявленных нарушений и других действий.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10. В целях </w:t>
            </w:r>
            <w:proofErr w:type="gramStart"/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устранения нарушений требований трудового законодательства Республики</w:t>
            </w:r>
            <w:proofErr w:type="gramEnd"/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 Казахстан в адрес субъекта контроля выносится предписание без возбуждения дела об административном правонарушении.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11. По выявленным в результате посещения нарушениям субъект контроля обязан не позднее десяти рабочих дней с момента получения предписания предоставить информацию о принятых мерах по устранению выявленных нарушений.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12. Государственные инспекторы труда обязаны в книге учета посещений и проверок (при наличии) проверяемых субъектов произвести запись о проводимых действиях с указанием фамилий, должностей и данных, изложенных в акте.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13. В случае отсутствия нарушений требований, установленных законодательством Республики Казахстан, при посещении в акте о результатах посещения производится соответствующая запись, предписание не выдается.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14. При посещении субъекта контроля не требуются </w:t>
            </w:r>
            <w:r w:rsidRPr="002616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предварительное уведомление работодателя и регистрация в уполномоченном органе по правовой статистике и специальным учетам.</w:t>
            </w:r>
          </w:p>
          <w:p w:rsidR="002616D5" w:rsidRPr="002616D5" w:rsidRDefault="002616D5" w:rsidP="003F01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15. Посещение субъекта контроля осуществляется на основании критериев, утверждаемых совместно уполномоченным государственным органом по труду и уполномоченным органом по предпринимательству, и списков посещений субъекта контроля, формируемых на квартал (полугодие, год) по результатам проводимого анализа и оценки.</w:t>
            </w:r>
          </w:p>
        </w:tc>
        <w:tc>
          <w:tcPr>
            <w:tcW w:w="7959" w:type="dxa"/>
            <w:gridSpan w:val="3"/>
          </w:tcPr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Статья 328-1. Посещение субъекта контроля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1. При посещении субъекта контроля не требуются предварительное уведомление работодателя и регистрация в уполномоченном органе по правовой статистике и специальным учетам.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2. Государственный инспектор труда при посещении субъекта контроля обязан предъявить: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1) служебное удостоверение;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2) при необходимости разрешение компетентного органа на посещение режимных объектов;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3) медицинский допуск, наличие которого необходимо для посещения объектов, выданный в порядке, установленном уполномоченным органом в области здравоохранения.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3. Субъекты контроля при посещении государственным инспектором труда обязаны: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1) обеспечить беспрепятственный доступ государственного инспектора труда на территорию и в помещения посещаемого субъекта контроля;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2) с соблюдением требований по охране коммерческой, налоговой либо иной тайны представлять документы (сведения) на бумажных и электронных носителях либо их копии для приобщения к акту о результатах посещения в соответствии с задачами и предметом посещения;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 xml:space="preserve">3) сделать отметку о получении на втором экземпляре акта о результатах </w:t>
            </w:r>
            <w:r w:rsidRPr="002616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посещения;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4) обеспечить безопасность лиц, прибывших для посещения на объект, от вредных и опасных производственных факторов воздействия в соответствии с установленными для данного объекта нормативами.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4. В случае воспрепятствования доступу государственного инспектора труда составляется протокол, который подписывается государственным инспектором труда, осуществляющим посещение, и уполномоченным лицом субъекта контроля.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5. Посещение осуществляется в рабочее время субъекта контроля, установленное правилами внутреннего трудового распорядка.</w:t>
            </w:r>
          </w:p>
          <w:p w:rsidR="002616D5" w:rsidRPr="003F019D" w:rsidRDefault="002616D5" w:rsidP="002616D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F019D">
              <w:rPr>
                <w:rFonts w:ascii="Times New Roman" w:hAnsi="Times New Roman" w:cs="Times New Roman"/>
                <w:b/>
                <w:sz w:val="24"/>
                <w:szCs w:val="24"/>
              </w:rPr>
              <w:t>6. Срок посещения субъекта контроля не должен превышать один день.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7. По результатам посещения субъекта контроля государственным инспектором труда составляется акт о результатах посещения в двух экземплярах без возбуждения дела об административном правонарушении, но с обязательным разъяснением субъекту контроля порядка устранения выявленных в результате посещения нарушений.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В акте о результатах посещения указываются: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1) дата, время и место составления акта;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2) наименование органа контроля;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3) фамилия, имя, отчество (при его наличии) государственного инспектора труда, проводившего посещение;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4) наименование или фамилия, имя, отчество (при его наличии) посещаемого субъекта контроля, должность представителя физического или юридического лица, присутствовавшего при посещении;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5) дата, место и период посещения;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6) сведения о результатах посещения, в том числе о выявленных нарушениях, об их характере;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7) сведения об ознакомлении или об отказе в ознакомлении с актом представителя посещаемого субъекта контроля, а также лиц, присутствовавших при посещении, их подписи или отказ от подписи;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8) подпись государственного инспектора труда, проводившего посещение.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8. В случае наличия замечаний и (или) возражений по результатам посещения физическое лицо или руководитель юридического лица либо их представители излагают их в письменном виде.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Замечания и (или) возражения прилагаются к акту о результатах посещения, о чем делается соответствующая отметка.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9. Один экземпляр акта о результатах посещения вручается физическому лицу или руководителю юридического лица либо их представителям для ознакомления и принятия мер по устранению выявленных нарушений и других действий.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10. По выявленным в результате посещения нарушениям субъект контроля при отсутствии возражения обязан не позднее десяти рабочих дней с момента получения акта о результатах посещения предоставить информацию о принятых мерах по устранению выявленных нарушений.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11. Государственные инспекторы труда обязаны в книге учета посещений и проверок проверяемых субъектов произвести запись о проводимых действиях с указанием фамилий, должностей и данных, изложенных в акте.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16D5">
              <w:rPr>
                <w:rFonts w:ascii="Times New Roman" w:hAnsi="Times New Roman" w:cs="Times New Roman"/>
                <w:sz w:val="24"/>
                <w:szCs w:val="24"/>
              </w:rPr>
              <w:t>12. В случае отсутствия нарушений требований, установленных законодательством Республики Казахстан, при посещении в акте о результатах посещения производится соответствующая запись.</w:t>
            </w: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16D5" w:rsidRPr="002616D5" w:rsidRDefault="002616D5" w:rsidP="002616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16D5" w:rsidRPr="00FE7D3C" w:rsidTr="003F019D">
        <w:tc>
          <w:tcPr>
            <w:tcW w:w="15134" w:type="dxa"/>
            <w:gridSpan w:val="4"/>
          </w:tcPr>
          <w:p w:rsidR="002616D5" w:rsidRDefault="00A4431A" w:rsidP="00A4431A">
            <w:pPr>
              <w:tabs>
                <w:tab w:val="left" w:pos="3894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20. Изменения в статье «Ведомственный учет» </w:t>
            </w: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(Государственная инспекция по труду</w:t>
            </w:r>
            <w:r w:rsidRPr="00A4431A">
              <w:t xml:space="preserve"> </w:t>
            </w: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обязана вести ведомственный учет</w:t>
            </w:r>
            <w:r w:rsidRPr="00A4431A">
              <w:t xml:space="preserve"> </w:t>
            </w: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выявленных нарушений в соответствии с проверочными листами и принятых к ним мер административного воздействия.)</w:t>
            </w:r>
          </w:p>
        </w:tc>
      </w:tr>
      <w:tr w:rsidR="00A4431A" w:rsidRPr="00FE7D3C" w:rsidTr="00A4431A">
        <w:tc>
          <w:tcPr>
            <w:tcW w:w="7175" w:type="dxa"/>
          </w:tcPr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b/>
                <w:sz w:val="24"/>
                <w:szCs w:val="24"/>
              </w:rPr>
              <w:t>Статья 199. Ведомственный учет</w:t>
            </w:r>
          </w:p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 xml:space="preserve">Государственная инспекция по труду на постоянной и непрерывной основе обязана вести ведомственный учет количества проверок проверяемых субъектов (объектов) и иных форм контроля и надзора с посещением, </w:t>
            </w:r>
            <w:r w:rsidRPr="00A4431A">
              <w:rPr>
                <w:rFonts w:ascii="Times New Roman" w:hAnsi="Times New Roman" w:cs="Times New Roman"/>
                <w:b/>
                <w:sz w:val="24"/>
                <w:szCs w:val="24"/>
              </w:rPr>
              <w:t>а также выявленных нарушений в соответствии с проверочными листами и принятых к ним мер административного воздействия.</w:t>
            </w:r>
          </w:p>
          <w:p w:rsid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 xml:space="preserve">Сводные данные ведомственной отчетности ежемесячно размещаются на официальных </w:t>
            </w:r>
            <w:proofErr w:type="spellStart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интернет-ресурсах</w:t>
            </w:r>
            <w:proofErr w:type="spellEnd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 xml:space="preserve"> центральных и местных исполнительных органов.</w:t>
            </w:r>
          </w:p>
        </w:tc>
        <w:tc>
          <w:tcPr>
            <w:tcW w:w="7959" w:type="dxa"/>
            <w:gridSpan w:val="3"/>
          </w:tcPr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b/>
                <w:sz w:val="24"/>
                <w:szCs w:val="24"/>
              </w:rPr>
              <w:t>Статья 328-2. Ведомственный учет</w:t>
            </w:r>
          </w:p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1. Исключен в соответствии с Законом РК от 29.12.14 г. № 269-V (см. стар</w:t>
            </w:r>
            <w:proofErr w:type="gramStart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ед.)</w:t>
            </w:r>
          </w:p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2. Государственная инспекция по труду на постоянной и непрерывной основе обязана вести ведомственный учет количества посещений субъектов контроля и принятых мер.</w:t>
            </w:r>
          </w:p>
          <w:p w:rsid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sz w:val="24"/>
                <w:szCs w:val="24"/>
              </w:rPr>
              <w:t xml:space="preserve">Сводные данные ведомственной отчетности посещений субъектов контроля размещаются на </w:t>
            </w:r>
            <w:proofErr w:type="spellStart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>интернет-ресурсе</w:t>
            </w:r>
            <w:proofErr w:type="spellEnd"/>
            <w:r w:rsidRPr="00A4431A">
              <w:rPr>
                <w:rFonts w:ascii="Times New Roman" w:hAnsi="Times New Roman" w:cs="Times New Roman"/>
                <w:sz w:val="24"/>
                <w:szCs w:val="24"/>
              </w:rPr>
              <w:t xml:space="preserve"> государственной инспекции по труду.</w:t>
            </w:r>
          </w:p>
        </w:tc>
      </w:tr>
      <w:tr w:rsidR="003F019D" w:rsidRPr="00FE7D3C" w:rsidTr="003F019D">
        <w:tc>
          <w:tcPr>
            <w:tcW w:w="15134" w:type="dxa"/>
            <w:gridSpan w:val="4"/>
          </w:tcPr>
          <w:p w:rsidR="003F019D" w:rsidRDefault="00074AEE" w:rsidP="00074AEE">
            <w:pPr>
              <w:tabs>
                <w:tab w:val="left" w:pos="3894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Нововведени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е</w:t>
            </w:r>
            <w:r w:rsidR="008714C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действующем ТК данной нормы нет</w:t>
            </w:r>
          </w:p>
        </w:tc>
      </w:tr>
      <w:tr w:rsidR="00A4431A" w:rsidRPr="00FE7D3C" w:rsidTr="00A4431A">
        <w:tc>
          <w:tcPr>
            <w:tcW w:w="7175" w:type="dxa"/>
          </w:tcPr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31A">
              <w:rPr>
                <w:rFonts w:ascii="Times New Roman" w:hAnsi="Times New Roman" w:cs="Times New Roman"/>
                <w:b/>
                <w:sz w:val="24"/>
                <w:szCs w:val="24"/>
              </w:rPr>
              <w:t>Статья 200. Декларирование деятельности работодателя</w:t>
            </w:r>
          </w:p>
          <w:p w:rsidR="00A4431A" w:rsidRPr="00A4431A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4431A" w:rsidRPr="00074AEE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74AEE">
              <w:rPr>
                <w:rFonts w:ascii="Times New Roman" w:hAnsi="Times New Roman" w:cs="Times New Roman"/>
                <w:sz w:val="24"/>
                <w:szCs w:val="24"/>
              </w:rPr>
              <w:t>Декларирование деятельности работодателя осуществляется местным органом по инспекции труда совместно с региональными объединениями работодателей и территориальными объединениями профсоюзов.</w:t>
            </w:r>
          </w:p>
          <w:p w:rsidR="00A4431A" w:rsidRPr="00074AEE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74AEE">
              <w:rPr>
                <w:rFonts w:ascii="Times New Roman" w:hAnsi="Times New Roman" w:cs="Times New Roman"/>
                <w:sz w:val="24"/>
                <w:szCs w:val="24"/>
              </w:rPr>
              <w:t>Условием участия работодателей в декларировании является соответствие параметров их деятельности требованиям трудового законодательства Республики Казахстан.</w:t>
            </w:r>
          </w:p>
          <w:p w:rsidR="00A4431A" w:rsidRPr="00074AEE" w:rsidRDefault="00A4431A" w:rsidP="00A4431A">
            <w:pPr>
              <w:tabs>
                <w:tab w:val="left" w:pos="389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74AE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Работодателям, деятельность которых признана соответствующей требованиям трудового законодательства Республики Казахстан, </w:t>
            </w:r>
            <w:r w:rsidRPr="00074AEE">
              <w:rPr>
                <w:rFonts w:ascii="Times New Roman" w:hAnsi="Times New Roman" w:cs="Times New Roman"/>
                <w:b/>
                <w:sz w:val="24"/>
                <w:szCs w:val="24"/>
              </w:rPr>
              <w:t>вручается сертификат доверия сроком на три года, который учитывается при формировании выборочных проверок и иных форм контроля с посещением субъекта контроля, установленных настоящим Кодексом.</w:t>
            </w:r>
          </w:p>
        </w:tc>
        <w:tc>
          <w:tcPr>
            <w:tcW w:w="7959" w:type="dxa"/>
            <w:gridSpan w:val="3"/>
          </w:tcPr>
          <w:p w:rsidR="00A4431A" w:rsidRDefault="008714CE" w:rsidP="002616D5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Данная норма отсутствует</w:t>
            </w:r>
            <w:bookmarkStart w:id="0" w:name="_GoBack"/>
            <w:bookmarkEnd w:id="0"/>
          </w:p>
        </w:tc>
      </w:tr>
      <w:tr w:rsidR="003F019D" w:rsidRPr="00FE7D3C" w:rsidTr="003F019D">
        <w:tc>
          <w:tcPr>
            <w:tcW w:w="15134" w:type="dxa"/>
            <w:gridSpan w:val="4"/>
          </w:tcPr>
          <w:p w:rsidR="003F019D" w:rsidRDefault="003F019D" w:rsidP="002616D5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4431A" w:rsidRPr="00FE7D3C" w:rsidTr="00A4431A">
        <w:tc>
          <w:tcPr>
            <w:tcW w:w="7213" w:type="dxa"/>
            <w:gridSpan w:val="3"/>
          </w:tcPr>
          <w:p w:rsidR="00A4431A" w:rsidRDefault="00A4431A" w:rsidP="002616D5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921" w:type="dxa"/>
          </w:tcPr>
          <w:p w:rsidR="00A4431A" w:rsidRDefault="00A4431A" w:rsidP="002616D5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F019D" w:rsidRPr="00FE7D3C" w:rsidTr="002616D5">
        <w:tc>
          <w:tcPr>
            <w:tcW w:w="15134" w:type="dxa"/>
            <w:gridSpan w:val="4"/>
            <w:tcBorders>
              <w:bottom w:val="single" w:sz="4" w:space="0" w:color="auto"/>
            </w:tcBorders>
          </w:tcPr>
          <w:p w:rsidR="003F019D" w:rsidRDefault="003F019D" w:rsidP="002616D5">
            <w:pPr>
              <w:tabs>
                <w:tab w:val="left" w:pos="3894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0E2E19" w:rsidRPr="00FE7D3C" w:rsidRDefault="000E2E19" w:rsidP="003F019D">
      <w:pPr>
        <w:rPr>
          <w:rFonts w:ascii="Times New Roman" w:hAnsi="Times New Roman" w:cs="Times New Roman"/>
          <w:sz w:val="24"/>
          <w:szCs w:val="24"/>
        </w:rPr>
      </w:pPr>
    </w:p>
    <w:sectPr w:rsidR="000E2E19" w:rsidRPr="00FE7D3C" w:rsidSect="0083224D">
      <w:footerReference w:type="default" r:id="rId8"/>
      <w:pgSz w:w="16838" w:h="11906" w:orient="landscape"/>
      <w:pgMar w:top="1701" w:right="1134" w:bottom="709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92D" w:rsidRDefault="0031692D" w:rsidP="0083224D">
      <w:pPr>
        <w:spacing w:after="0" w:line="240" w:lineRule="auto"/>
      </w:pPr>
      <w:r>
        <w:separator/>
      </w:r>
    </w:p>
  </w:endnote>
  <w:endnote w:type="continuationSeparator" w:id="0">
    <w:p w:rsidR="0031692D" w:rsidRDefault="0031692D" w:rsidP="008322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692824"/>
      <w:docPartObj>
        <w:docPartGallery w:val="Page Numbers (Bottom of Page)"/>
        <w:docPartUnique/>
      </w:docPartObj>
    </w:sdtPr>
    <w:sdtContent>
      <w:p w:rsidR="00C57CF3" w:rsidRDefault="00C57CF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14CE">
          <w:rPr>
            <w:noProof/>
          </w:rPr>
          <w:t>28</w:t>
        </w:r>
        <w:r>
          <w:fldChar w:fldCharType="end"/>
        </w:r>
      </w:p>
    </w:sdtContent>
  </w:sdt>
  <w:p w:rsidR="00C57CF3" w:rsidRDefault="00C57CF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92D" w:rsidRDefault="0031692D" w:rsidP="0083224D">
      <w:pPr>
        <w:spacing w:after="0" w:line="240" w:lineRule="auto"/>
      </w:pPr>
      <w:r>
        <w:separator/>
      </w:r>
    </w:p>
  </w:footnote>
  <w:footnote w:type="continuationSeparator" w:id="0">
    <w:p w:rsidR="0031692D" w:rsidRDefault="0031692D" w:rsidP="008322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AF5"/>
    <w:rsid w:val="000059A5"/>
    <w:rsid w:val="00007840"/>
    <w:rsid w:val="0002671B"/>
    <w:rsid w:val="000443C5"/>
    <w:rsid w:val="000504D3"/>
    <w:rsid w:val="00064F7A"/>
    <w:rsid w:val="00070E79"/>
    <w:rsid w:val="00074AEE"/>
    <w:rsid w:val="00080B8A"/>
    <w:rsid w:val="0008137C"/>
    <w:rsid w:val="000B3A2D"/>
    <w:rsid w:val="000B4B9B"/>
    <w:rsid w:val="000D55CB"/>
    <w:rsid w:val="000E2E19"/>
    <w:rsid w:val="000F7BF0"/>
    <w:rsid w:val="00106CAB"/>
    <w:rsid w:val="00110706"/>
    <w:rsid w:val="00114516"/>
    <w:rsid w:val="001229D5"/>
    <w:rsid w:val="001269FC"/>
    <w:rsid w:val="00147A5A"/>
    <w:rsid w:val="00177066"/>
    <w:rsid w:val="00186B5D"/>
    <w:rsid w:val="001878E1"/>
    <w:rsid w:val="001A091B"/>
    <w:rsid w:val="001A17B0"/>
    <w:rsid w:val="001A18F2"/>
    <w:rsid w:val="001B5B80"/>
    <w:rsid w:val="001D36B1"/>
    <w:rsid w:val="002000A3"/>
    <w:rsid w:val="002005C2"/>
    <w:rsid w:val="00205B29"/>
    <w:rsid w:val="00206B5C"/>
    <w:rsid w:val="00206F69"/>
    <w:rsid w:val="00227A5F"/>
    <w:rsid w:val="00234365"/>
    <w:rsid w:val="00243F88"/>
    <w:rsid w:val="002616D5"/>
    <w:rsid w:val="002828BA"/>
    <w:rsid w:val="002833EE"/>
    <w:rsid w:val="00287978"/>
    <w:rsid w:val="00296171"/>
    <w:rsid w:val="002A2157"/>
    <w:rsid w:val="002A7189"/>
    <w:rsid w:val="002C0615"/>
    <w:rsid w:val="002D6306"/>
    <w:rsid w:val="003028F8"/>
    <w:rsid w:val="0031692D"/>
    <w:rsid w:val="0032402D"/>
    <w:rsid w:val="00325E63"/>
    <w:rsid w:val="003269E6"/>
    <w:rsid w:val="00331FFB"/>
    <w:rsid w:val="003429EC"/>
    <w:rsid w:val="00351AFA"/>
    <w:rsid w:val="00353E45"/>
    <w:rsid w:val="00392E59"/>
    <w:rsid w:val="003A529A"/>
    <w:rsid w:val="003C24CA"/>
    <w:rsid w:val="003C4E72"/>
    <w:rsid w:val="003D7E19"/>
    <w:rsid w:val="003E76C7"/>
    <w:rsid w:val="003E78B5"/>
    <w:rsid w:val="003F019D"/>
    <w:rsid w:val="0042501B"/>
    <w:rsid w:val="00425934"/>
    <w:rsid w:val="00472E61"/>
    <w:rsid w:val="00476EE5"/>
    <w:rsid w:val="004842DC"/>
    <w:rsid w:val="0048516E"/>
    <w:rsid w:val="00490E60"/>
    <w:rsid w:val="004A6581"/>
    <w:rsid w:val="004B6BD9"/>
    <w:rsid w:val="004D58FE"/>
    <w:rsid w:val="004E127D"/>
    <w:rsid w:val="0050068D"/>
    <w:rsid w:val="00540B10"/>
    <w:rsid w:val="00545939"/>
    <w:rsid w:val="005662DE"/>
    <w:rsid w:val="00574AF5"/>
    <w:rsid w:val="0057720F"/>
    <w:rsid w:val="0057789C"/>
    <w:rsid w:val="00594CD8"/>
    <w:rsid w:val="005A3F0F"/>
    <w:rsid w:val="005A4001"/>
    <w:rsid w:val="005B2946"/>
    <w:rsid w:val="005D6B46"/>
    <w:rsid w:val="005E6D41"/>
    <w:rsid w:val="005E7480"/>
    <w:rsid w:val="005F60EA"/>
    <w:rsid w:val="0061098B"/>
    <w:rsid w:val="00613475"/>
    <w:rsid w:val="006135C1"/>
    <w:rsid w:val="00641BD5"/>
    <w:rsid w:val="006662DB"/>
    <w:rsid w:val="0068317C"/>
    <w:rsid w:val="0068377D"/>
    <w:rsid w:val="00694F6C"/>
    <w:rsid w:val="006A7409"/>
    <w:rsid w:val="006B2288"/>
    <w:rsid w:val="006B47B2"/>
    <w:rsid w:val="006C2095"/>
    <w:rsid w:val="006D3954"/>
    <w:rsid w:val="006F4D4F"/>
    <w:rsid w:val="00710223"/>
    <w:rsid w:val="0072116D"/>
    <w:rsid w:val="007254D3"/>
    <w:rsid w:val="00726B3A"/>
    <w:rsid w:val="00730913"/>
    <w:rsid w:val="0076108E"/>
    <w:rsid w:val="007761B3"/>
    <w:rsid w:val="00785DBF"/>
    <w:rsid w:val="00787921"/>
    <w:rsid w:val="00794912"/>
    <w:rsid w:val="007C1CDC"/>
    <w:rsid w:val="007C6F24"/>
    <w:rsid w:val="007E6291"/>
    <w:rsid w:val="007F0853"/>
    <w:rsid w:val="0083224D"/>
    <w:rsid w:val="00870614"/>
    <w:rsid w:val="008714CE"/>
    <w:rsid w:val="00882320"/>
    <w:rsid w:val="00883055"/>
    <w:rsid w:val="008839FF"/>
    <w:rsid w:val="00892AD3"/>
    <w:rsid w:val="008D39D2"/>
    <w:rsid w:val="008D6946"/>
    <w:rsid w:val="008F13A8"/>
    <w:rsid w:val="00956A75"/>
    <w:rsid w:val="00961FB5"/>
    <w:rsid w:val="009A68E1"/>
    <w:rsid w:val="009B4DE9"/>
    <w:rsid w:val="009B6958"/>
    <w:rsid w:val="009B6D20"/>
    <w:rsid w:val="009B6FC6"/>
    <w:rsid w:val="009C0AC1"/>
    <w:rsid w:val="009C6524"/>
    <w:rsid w:val="009E5864"/>
    <w:rsid w:val="009F6170"/>
    <w:rsid w:val="009F7B47"/>
    <w:rsid w:val="00A01FC4"/>
    <w:rsid w:val="00A055D2"/>
    <w:rsid w:val="00A26786"/>
    <w:rsid w:val="00A34674"/>
    <w:rsid w:val="00A4431A"/>
    <w:rsid w:val="00A46B94"/>
    <w:rsid w:val="00A55199"/>
    <w:rsid w:val="00A90586"/>
    <w:rsid w:val="00A94CA6"/>
    <w:rsid w:val="00A9555D"/>
    <w:rsid w:val="00A95F86"/>
    <w:rsid w:val="00AC0EA2"/>
    <w:rsid w:val="00B041E1"/>
    <w:rsid w:val="00B0626A"/>
    <w:rsid w:val="00B136C5"/>
    <w:rsid w:val="00B26872"/>
    <w:rsid w:val="00B33864"/>
    <w:rsid w:val="00B858FA"/>
    <w:rsid w:val="00B8591B"/>
    <w:rsid w:val="00B863FD"/>
    <w:rsid w:val="00B87894"/>
    <w:rsid w:val="00BC14F0"/>
    <w:rsid w:val="00BD4CB5"/>
    <w:rsid w:val="00BD5C2D"/>
    <w:rsid w:val="00BF2AFE"/>
    <w:rsid w:val="00C32BD4"/>
    <w:rsid w:val="00C4345C"/>
    <w:rsid w:val="00C4431A"/>
    <w:rsid w:val="00C50158"/>
    <w:rsid w:val="00C50B3C"/>
    <w:rsid w:val="00C51691"/>
    <w:rsid w:val="00C57CF3"/>
    <w:rsid w:val="00C6307B"/>
    <w:rsid w:val="00C752DD"/>
    <w:rsid w:val="00C824BB"/>
    <w:rsid w:val="00C85F2E"/>
    <w:rsid w:val="00C9124D"/>
    <w:rsid w:val="00C91A59"/>
    <w:rsid w:val="00C9386D"/>
    <w:rsid w:val="00CA574F"/>
    <w:rsid w:val="00CD36F7"/>
    <w:rsid w:val="00CD6290"/>
    <w:rsid w:val="00CF202B"/>
    <w:rsid w:val="00CF2DB9"/>
    <w:rsid w:val="00CF7605"/>
    <w:rsid w:val="00D127FE"/>
    <w:rsid w:val="00D239A5"/>
    <w:rsid w:val="00D3650E"/>
    <w:rsid w:val="00D64932"/>
    <w:rsid w:val="00D710AE"/>
    <w:rsid w:val="00D7527F"/>
    <w:rsid w:val="00DA3B19"/>
    <w:rsid w:val="00DC6878"/>
    <w:rsid w:val="00DD0BA9"/>
    <w:rsid w:val="00DD6E8B"/>
    <w:rsid w:val="00DE0B1C"/>
    <w:rsid w:val="00DE3A8E"/>
    <w:rsid w:val="00DE733E"/>
    <w:rsid w:val="00E00D26"/>
    <w:rsid w:val="00E35E8E"/>
    <w:rsid w:val="00E44D93"/>
    <w:rsid w:val="00E61BC0"/>
    <w:rsid w:val="00E66816"/>
    <w:rsid w:val="00E67347"/>
    <w:rsid w:val="00E73007"/>
    <w:rsid w:val="00E7602C"/>
    <w:rsid w:val="00E91AE3"/>
    <w:rsid w:val="00E96638"/>
    <w:rsid w:val="00EB1F8E"/>
    <w:rsid w:val="00EC19E2"/>
    <w:rsid w:val="00F018B5"/>
    <w:rsid w:val="00F01ADC"/>
    <w:rsid w:val="00F02110"/>
    <w:rsid w:val="00F22213"/>
    <w:rsid w:val="00F3261F"/>
    <w:rsid w:val="00F3403F"/>
    <w:rsid w:val="00F341D1"/>
    <w:rsid w:val="00F367ED"/>
    <w:rsid w:val="00F478D3"/>
    <w:rsid w:val="00F740F0"/>
    <w:rsid w:val="00F832FB"/>
    <w:rsid w:val="00F8530C"/>
    <w:rsid w:val="00F90A1C"/>
    <w:rsid w:val="00F93D5A"/>
    <w:rsid w:val="00FA092F"/>
    <w:rsid w:val="00FA210C"/>
    <w:rsid w:val="00FA5E01"/>
    <w:rsid w:val="00FC267B"/>
    <w:rsid w:val="00FC39A9"/>
    <w:rsid w:val="00FD77C3"/>
    <w:rsid w:val="00FE6361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6B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8322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3224D"/>
  </w:style>
  <w:style w:type="paragraph" w:styleId="a6">
    <w:name w:val="footer"/>
    <w:basedOn w:val="a"/>
    <w:link w:val="a7"/>
    <w:uiPriority w:val="99"/>
    <w:unhideWhenUsed/>
    <w:rsid w:val="008322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322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6B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8322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3224D"/>
  </w:style>
  <w:style w:type="paragraph" w:styleId="a6">
    <w:name w:val="footer"/>
    <w:basedOn w:val="a"/>
    <w:link w:val="a7"/>
    <w:uiPriority w:val="99"/>
    <w:unhideWhenUsed/>
    <w:rsid w:val="008322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322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A9DE6-589F-48BC-8B19-30F36515E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2096</TotalTime>
  <Pages>28</Pages>
  <Words>10635</Words>
  <Characters>60623</Characters>
  <Application>Microsoft Office Word</Application>
  <DocSecurity>0</DocSecurity>
  <Lines>505</Lines>
  <Paragraphs>142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alieva</dc:creator>
  <cp:keywords/>
  <dc:description/>
  <cp:lastModifiedBy>alieva</cp:lastModifiedBy>
  <cp:revision>1046</cp:revision>
  <cp:lastPrinted>2015-11-17T11:50:00Z</cp:lastPrinted>
  <dcterms:created xsi:type="dcterms:W3CDTF">2015-11-16T09:42:00Z</dcterms:created>
  <dcterms:modified xsi:type="dcterms:W3CDTF">2015-11-27T09:07:00Z</dcterms:modified>
</cp:coreProperties>
</file>